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C916F" w14:textId="77777777" w:rsidR="004E6AC7" w:rsidRPr="00F82613" w:rsidRDefault="004E6AC7" w:rsidP="002803C2">
      <w:pPr>
        <w:pStyle w:val="Plattetekst"/>
        <w:jc w:val="both"/>
        <w:rPr>
          <w:rFonts w:ascii="Arial" w:hAnsi="Arial" w:cs="Arial"/>
          <w:noProof/>
          <w:lang w:eastAsia="nl-NL"/>
        </w:rPr>
      </w:pPr>
    </w:p>
    <w:p w14:paraId="58844C3A" w14:textId="77777777" w:rsidR="003E23B2" w:rsidRPr="00F82613" w:rsidRDefault="003E23B2" w:rsidP="002803C2">
      <w:pPr>
        <w:pStyle w:val="Geenafstand"/>
        <w:jc w:val="both"/>
        <w:rPr>
          <w:rFonts w:ascii="Arial" w:hAnsi="Arial" w:cs="Arial"/>
          <w:sz w:val="18"/>
          <w:szCs w:val="18"/>
        </w:rPr>
      </w:pPr>
    </w:p>
    <w:p w14:paraId="666D457A" w14:textId="77777777" w:rsidR="003E23B2" w:rsidRPr="00F82613" w:rsidRDefault="003E23B2" w:rsidP="002803C2">
      <w:pPr>
        <w:pStyle w:val="Geenafstand"/>
        <w:jc w:val="both"/>
        <w:rPr>
          <w:rFonts w:ascii="Arial" w:hAnsi="Arial" w:cs="Arial"/>
          <w:sz w:val="18"/>
          <w:szCs w:val="18"/>
        </w:rPr>
      </w:pPr>
    </w:p>
    <w:p w14:paraId="090F558E" w14:textId="77777777" w:rsidR="003E23B2" w:rsidRPr="00F82613" w:rsidRDefault="003E23B2" w:rsidP="002803C2">
      <w:pPr>
        <w:pStyle w:val="Geenafstand"/>
        <w:jc w:val="both"/>
        <w:rPr>
          <w:rFonts w:ascii="Arial" w:hAnsi="Arial" w:cs="Arial"/>
          <w:sz w:val="18"/>
          <w:szCs w:val="18"/>
        </w:rPr>
      </w:pPr>
    </w:p>
    <w:p w14:paraId="2C51E235" w14:textId="77777777" w:rsidR="003E23B2" w:rsidRPr="00F82613" w:rsidRDefault="003E23B2" w:rsidP="002803C2">
      <w:pPr>
        <w:pStyle w:val="Geenafstand"/>
        <w:jc w:val="both"/>
        <w:rPr>
          <w:rFonts w:ascii="Arial" w:hAnsi="Arial" w:cs="Arial"/>
          <w:sz w:val="18"/>
          <w:szCs w:val="18"/>
        </w:rPr>
      </w:pPr>
    </w:p>
    <w:p w14:paraId="5C5FD8E1" w14:textId="77777777" w:rsidR="003E23B2" w:rsidRPr="00F82613" w:rsidRDefault="003E23B2" w:rsidP="002803C2">
      <w:pPr>
        <w:pStyle w:val="Geenafstand"/>
        <w:jc w:val="both"/>
        <w:rPr>
          <w:rFonts w:ascii="Arial" w:hAnsi="Arial" w:cs="Arial"/>
          <w:sz w:val="18"/>
          <w:szCs w:val="18"/>
        </w:rPr>
      </w:pPr>
    </w:p>
    <w:p w14:paraId="64101078" w14:textId="77777777" w:rsidR="003E23B2" w:rsidRPr="00F82613" w:rsidRDefault="003E23B2" w:rsidP="002803C2">
      <w:pPr>
        <w:pStyle w:val="Geenafstand"/>
        <w:jc w:val="both"/>
        <w:rPr>
          <w:rFonts w:ascii="Arial" w:hAnsi="Arial" w:cs="Arial"/>
          <w:sz w:val="18"/>
          <w:szCs w:val="18"/>
        </w:rPr>
      </w:pPr>
    </w:p>
    <w:p w14:paraId="5754B88A" w14:textId="77777777" w:rsidR="003E23B2" w:rsidRPr="00F82613" w:rsidRDefault="003E23B2" w:rsidP="002803C2">
      <w:pPr>
        <w:pStyle w:val="Geenafstand"/>
        <w:jc w:val="both"/>
        <w:rPr>
          <w:rFonts w:ascii="Arial" w:hAnsi="Arial" w:cs="Arial"/>
          <w:sz w:val="18"/>
          <w:szCs w:val="18"/>
        </w:rPr>
      </w:pPr>
    </w:p>
    <w:p w14:paraId="68386404" w14:textId="77777777" w:rsidR="003E23B2" w:rsidRPr="00F82613" w:rsidRDefault="003E23B2" w:rsidP="002803C2">
      <w:pPr>
        <w:pStyle w:val="Geenafstand"/>
        <w:jc w:val="both"/>
        <w:rPr>
          <w:rFonts w:ascii="Arial" w:hAnsi="Arial" w:cs="Arial"/>
          <w:sz w:val="18"/>
          <w:szCs w:val="18"/>
        </w:rPr>
      </w:pPr>
    </w:p>
    <w:p w14:paraId="5661DE25" w14:textId="77777777" w:rsidR="0015571B" w:rsidRPr="00F82613" w:rsidRDefault="0015571B" w:rsidP="002803C2">
      <w:pPr>
        <w:pStyle w:val="Geenafstand"/>
        <w:jc w:val="both"/>
        <w:rPr>
          <w:rFonts w:ascii="Arial" w:hAnsi="Arial" w:cs="Arial"/>
          <w:b/>
          <w:sz w:val="18"/>
          <w:szCs w:val="18"/>
        </w:rPr>
      </w:pPr>
    </w:p>
    <w:p w14:paraId="0394127A" w14:textId="77777777" w:rsidR="00764CFE" w:rsidRPr="00F82613" w:rsidRDefault="00764CFE" w:rsidP="002803C2">
      <w:pPr>
        <w:spacing w:after="0"/>
        <w:contextualSpacing w:val="0"/>
        <w:jc w:val="both"/>
        <w:rPr>
          <w:rFonts w:ascii="Arial" w:hAnsi="Arial" w:cs="Arial"/>
          <w:b/>
          <w:color w:val="7030A0"/>
          <w:sz w:val="18"/>
          <w:szCs w:val="18"/>
        </w:rPr>
      </w:pPr>
    </w:p>
    <w:p w14:paraId="62958E69" w14:textId="77777777" w:rsidR="00764CFE" w:rsidRPr="00F82613" w:rsidRDefault="00764CFE" w:rsidP="002803C2">
      <w:pPr>
        <w:spacing w:after="0"/>
        <w:contextualSpacing w:val="0"/>
        <w:jc w:val="both"/>
        <w:rPr>
          <w:rFonts w:ascii="Arial" w:hAnsi="Arial" w:cs="Arial"/>
          <w:b/>
          <w:color w:val="7030A0"/>
          <w:sz w:val="18"/>
          <w:szCs w:val="18"/>
        </w:rPr>
      </w:pPr>
    </w:p>
    <w:p w14:paraId="1E8545E9" w14:textId="77777777" w:rsidR="009461F0" w:rsidRPr="00802A89" w:rsidRDefault="00955637" w:rsidP="00C823A0">
      <w:pPr>
        <w:pStyle w:val="Geenafstand"/>
        <w:ind w:left="709"/>
        <w:jc w:val="center"/>
        <w:rPr>
          <w:rFonts w:asciiTheme="minorHAnsi" w:hAnsiTheme="minorHAnsi" w:cstheme="minorHAnsi"/>
          <w:color w:val="002060"/>
          <w:sz w:val="72"/>
          <w:szCs w:val="72"/>
        </w:rPr>
      </w:pPr>
      <w:r w:rsidRPr="00802A89">
        <w:rPr>
          <w:rFonts w:asciiTheme="minorHAnsi" w:hAnsiTheme="minorHAnsi" w:cstheme="minorHAnsi"/>
          <w:color w:val="002060"/>
          <w:sz w:val="72"/>
          <w:szCs w:val="72"/>
        </w:rPr>
        <w:t>P</w:t>
      </w:r>
      <w:r w:rsidR="00CC0814" w:rsidRPr="00802A89">
        <w:rPr>
          <w:rFonts w:asciiTheme="minorHAnsi" w:hAnsiTheme="minorHAnsi" w:cstheme="minorHAnsi"/>
          <w:color w:val="002060"/>
          <w:sz w:val="72"/>
          <w:szCs w:val="72"/>
        </w:rPr>
        <w:t>rivacy</w:t>
      </w:r>
      <w:r w:rsidR="004D12E1" w:rsidRPr="00802A89">
        <w:rPr>
          <w:rFonts w:asciiTheme="minorHAnsi" w:hAnsiTheme="minorHAnsi" w:cstheme="minorHAnsi"/>
          <w:color w:val="002060"/>
          <w:sz w:val="72"/>
          <w:szCs w:val="72"/>
        </w:rPr>
        <w:t>reglement</w:t>
      </w:r>
    </w:p>
    <w:p w14:paraId="79D7C778" w14:textId="77777777" w:rsidR="00346A0B" w:rsidRPr="00F82613" w:rsidRDefault="00346A0B" w:rsidP="002803C2">
      <w:pPr>
        <w:pStyle w:val="Geenafstand"/>
        <w:ind w:left="709"/>
        <w:jc w:val="both"/>
        <w:rPr>
          <w:rFonts w:ascii="Arial" w:hAnsi="Arial" w:cs="Arial"/>
          <w:b/>
          <w:color w:val="002060"/>
          <w:sz w:val="18"/>
          <w:szCs w:val="18"/>
        </w:rPr>
      </w:pPr>
    </w:p>
    <w:p w14:paraId="660C3FE7" w14:textId="77777777" w:rsidR="00647D84" w:rsidRDefault="00647D84" w:rsidP="002803C2">
      <w:pPr>
        <w:pStyle w:val="Geenafstand"/>
        <w:ind w:left="709"/>
        <w:jc w:val="both"/>
        <w:rPr>
          <w:rFonts w:ascii="Arial" w:hAnsi="Arial" w:cs="Arial"/>
          <w:b/>
          <w:color w:val="002060"/>
          <w:sz w:val="18"/>
          <w:szCs w:val="18"/>
        </w:rPr>
      </w:pPr>
    </w:p>
    <w:p w14:paraId="7EFC5DC0" w14:textId="77777777" w:rsidR="00647D84" w:rsidRDefault="00647D84" w:rsidP="002803C2">
      <w:pPr>
        <w:pStyle w:val="Geenafstand"/>
        <w:ind w:left="709"/>
        <w:jc w:val="both"/>
        <w:rPr>
          <w:rFonts w:ascii="Arial" w:hAnsi="Arial" w:cs="Arial"/>
          <w:b/>
          <w:color w:val="002060"/>
          <w:sz w:val="18"/>
          <w:szCs w:val="18"/>
        </w:rPr>
      </w:pPr>
    </w:p>
    <w:p w14:paraId="32A590FA" w14:textId="77777777" w:rsidR="00802A89" w:rsidRDefault="00802A89" w:rsidP="002803C2">
      <w:pPr>
        <w:pStyle w:val="Geenafstand"/>
        <w:ind w:left="709"/>
        <w:jc w:val="both"/>
        <w:rPr>
          <w:rFonts w:ascii="Arial" w:hAnsi="Arial" w:cs="Arial"/>
          <w:b/>
          <w:color w:val="002060"/>
          <w:sz w:val="18"/>
          <w:szCs w:val="18"/>
        </w:rPr>
      </w:pPr>
      <w:r>
        <w:rPr>
          <w:rFonts w:ascii="Arial" w:hAnsi="Arial" w:cs="Arial"/>
          <w:b/>
          <w:color w:val="002060"/>
          <w:sz w:val="18"/>
          <w:szCs w:val="18"/>
        </w:rPr>
        <w:br/>
      </w:r>
      <w:r>
        <w:rPr>
          <w:rFonts w:ascii="Arial" w:hAnsi="Arial" w:cs="Arial"/>
          <w:b/>
          <w:color w:val="002060"/>
          <w:sz w:val="18"/>
          <w:szCs w:val="18"/>
        </w:rPr>
        <w:br/>
      </w:r>
    </w:p>
    <w:p w14:paraId="14B794F9" w14:textId="77777777" w:rsidR="00802A89" w:rsidRDefault="00802A89" w:rsidP="002803C2">
      <w:pPr>
        <w:pStyle w:val="Geenafstand"/>
        <w:ind w:left="709"/>
        <w:jc w:val="both"/>
        <w:rPr>
          <w:rFonts w:ascii="Arial" w:hAnsi="Arial" w:cs="Arial"/>
          <w:b/>
          <w:color w:val="002060"/>
          <w:sz w:val="18"/>
          <w:szCs w:val="18"/>
        </w:rPr>
      </w:pPr>
      <w:r>
        <w:rPr>
          <w:rFonts w:ascii="Arial" w:hAnsi="Arial" w:cs="Arial"/>
          <w:b/>
          <w:color w:val="002060"/>
          <w:sz w:val="18"/>
          <w:szCs w:val="18"/>
        </w:rPr>
        <w:br/>
      </w:r>
      <w:r>
        <w:rPr>
          <w:rFonts w:ascii="Arial" w:hAnsi="Arial" w:cs="Arial"/>
          <w:b/>
          <w:color w:val="002060"/>
          <w:sz w:val="18"/>
          <w:szCs w:val="18"/>
        </w:rPr>
        <w:br/>
      </w:r>
      <w:r>
        <w:rPr>
          <w:rFonts w:ascii="Arial" w:hAnsi="Arial" w:cs="Arial"/>
          <w:b/>
          <w:color w:val="002060"/>
          <w:sz w:val="18"/>
          <w:szCs w:val="18"/>
        </w:rPr>
        <w:br/>
      </w:r>
    </w:p>
    <w:p w14:paraId="61DAD93D" w14:textId="77777777" w:rsidR="00802A89" w:rsidRDefault="00802A89" w:rsidP="002803C2">
      <w:pPr>
        <w:pStyle w:val="Geenafstand"/>
        <w:ind w:left="709"/>
        <w:jc w:val="both"/>
        <w:rPr>
          <w:rFonts w:ascii="Arial" w:hAnsi="Arial" w:cs="Arial"/>
          <w:b/>
          <w:color w:val="002060"/>
          <w:sz w:val="18"/>
          <w:szCs w:val="18"/>
        </w:rPr>
      </w:pPr>
    </w:p>
    <w:p w14:paraId="003E8509" w14:textId="572A4D2C" w:rsidR="00802A89" w:rsidRDefault="00802A89" w:rsidP="002803C2">
      <w:pPr>
        <w:pStyle w:val="Geenafstand"/>
        <w:ind w:left="709"/>
        <w:jc w:val="both"/>
        <w:rPr>
          <w:rFonts w:ascii="Arial" w:hAnsi="Arial" w:cs="Arial"/>
          <w:b/>
          <w:color w:val="002060"/>
          <w:sz w:val="18"/>
          <w:szCs w:val="18"/>
        </w:rPr>
      </w:pPr>
    </w:p>
    <w:p w14:paraId="0CDF71A5" w14:textId="77777777" w:rsidR="002A2846" w:rsidRDefault="002A2846" w:rsidP="002803C2">
      <w:pPr>
        <w:pStyle w:val="Geenafstand"/>
        <w:ind w:left="709"/>
        <w:jc w:val="both"/>
        <w:rPr>
          <w:rFonts w:ascii="Arial" w:hAnsi="Arial" w:cs="Arial"/>
          <w:b/>
          <w:color w:val="002060"/>
          <w:sz w:val="18"/>
          <w:szCs w:val="18"/>
        </w:rPr>
      </w:pPr>
    </w:p>
    <w:p w14:paraId="79825E31" w14:textId="27165453" w:rsidR="00802A89" w:rsidRDefault="00802A89" w:rsidP="002803C2">
      <w:pPr>
        <w:pStyle w:val="Geenafstand"/>
        <w:ind w:left="709"/>
        <w:jc w:val="both"/>
        <w:rPr>
          <w:rFonts w:ascii="Arial" w:hAnsi="Arial" w:cs="Arial"/>
          <w:b/>
          <w:color w:val="002060"/>
          <w:sz w:val="18"/>
          <w:szCs w:val="18"/>
        </w:rPr>
      </w:pPr>
    </w:p>
    <w:p w14:paraId="69CB0D83" w14:textId="2370C7EE" w:rsidR="00395694" w:rsidRPr="00F82613" w:rsidRDefault="00802A89" w:rsidP="002A2846">
      <w:pPr>
        <w:pStyle w:val="Geenafstand"/>
        <w:ind w:left="709"/>
        <w:jc w:val="both"/>
        <w:rPr>
          <w:rFonts w:ascii="Arial" w:hAnsi="Arial" w:cs="Arial"/>
          <w:b/>
          <w:color w:val="AA72D4"/>
          <w:sz w:val="18"/>
          <w:szCs w:val="18"/>
        </w:rPr>
      </w:pPr>
      <w:r>
        <w:rPr>
          <w:rFonts w:ascii="Arial" w:hAnsi="Arial" w:cs="Arial"/>
          <w:b/>
          <w:color w:val="002060"/>
          <w:sz w:val="18"/>
          <w:szCs w:val="18"/>
        </w:rPr>
        <w:br/>
      </w:r>
      <w:r w:rsidR="00240DBE">
        <w:rPr>
          <w:rFonts w:ascii="Arial" w:hAnsi="Arial" w:cs="Arial"/>
          <w:b/>
          <w:color w:val="AA72D4"/>
          <w:sz w:val="18"/>
          <w:szCs w:val="18"/>
        </w:rPr>
        <w:t xml:space="preserve">                                                </w:t>
      </w:r>
    </w:p>
    <w:p w14:paraId="2DD23FF8" w14:textId="77777777" w:rsidR="00395694" w:rsidRPr="00F82613" w:rsidRDefault="00395694" w:rsidP="002803C2">
      <w:pPr>
        <w:pStyle w:val="Geenafstand"/>
        <w:ind w:left="-284"/>
        <w:jc w:val="both"/>
        <w:rPr>
          <w:rFonts w:ascii="Arial" w:hAnsi="Arial" w:cs="Arial"/>
          <w:b/>
          <w:color w:val="AA72D4"/>
          <w:sz w:val="18"/>
          <w:szCs w:val="18"/>
        </w:rPr>
      </w:pPr>
    </w:p>
    <w:p w14:paraId="75ECDDB7" w14:textId="77777777" w:rsidR="00395694" w:rsidRPr="00F82613" w:rsidRDefault="00395694" w:rsidP="002803C2">
      <w:pPr>
        <w:pStyle w:val="Geenafstand"/>
        <w:ind w:left="-284"/>
        <w:jc w:val="both"/>
        <w:rPr>
          <w:rFonts w:ascii="Arial" w:hAnsi="Arial" w:cs="Arial"/>
          <w:b/>
          <w:color w:val="AA72D4"/>
          <w:sz w:val="18"/>
          <w:szCs w:val="18"/>
        </w:rPr>
      </w:pPr>
    </w:p>
    <w:p w14:paraId="1B02A068" w14:textId="7B40D561" w:rsidR="00395694" w:rsidRPr="00F82613" w:rsidRDefault="005B702C" w:rsidP="002803C2">
      <w:pPr>
        <w:pStyle w:val="Geenafstand"/>
        <w:ind w:left="-284"/>
        <w:jc w:val="both"/>
        <w:rPr>
          <w:rFonts w:ascii="Arial" w:hAnsi="Arial" w:cs="Arial"/>
          <w:b/>
          <w:color w:val="AA72D4"/>
          <w:sz w:val="18"/>
          <w:szCs w:val="18"/>
        </w:rPr>
      </w:pPr>
      <w:r>
        <w:rPr>
          <w:rFonts w:ascii="Arial" w:hAnsi="Arial" w:cs="Arial"/>
          <w:b/>
          <w:color w:val="AA72D4"/>
          <w:sz w:val="18"/>
          <w:szCs w:val="18"/>
        </w:rPr>
        <w:br/>
      </w:r>
      <w:r>
        <w:rPr>
          <w:rFonts w:ascii="Arial" w:hAnsi="Arial" w:cs="Arial"/>
          <w:b/>
          <w:color w:val="AA72D4"/>
          <w:sz w:val="18"/>
          <w:szCs w:val="18"/>
        </w:rPr>
        <w:br/>
      </w:r>
    </w:p>
    <w:p w14:paraId="4ED0710D" w14:textId="77777777" w:rsidR="00395694" w:rsidRPr="00F82613" w:rsidRDefault="00395694" w:rsidP="002803C2">
      <w:pPr>
        <w:pStyle w:val="Geenafstand"/>
        <w:ind w:left="-284"/>
        <w:jc w:val="both"/>
        <w:rPr>
          <w:rFonts w:ascii="Arial" w:hAnsi="Arial" w:cs="Arial"/>
          <w:b/>
          <w:color w:val="AA72D4"/>
          <w:sz w:val="18"/>
          <w:szCs w:val="18"/>
        </w:rPr>
      </w:pPr>
    </w:p>
    <w:p w14:paraId="2D8DCD33" w14:textId="77777777" w:rsidR="00395694" w:rsidRPr="00F82613" w:rsidRDefault="00395694" w:rsidP="002803C2">
      <w:pPr>
        <w:pStyle w:val="Geenafstand"/>
        <w:ind w:left="-284"/>
        <w:jc w:val="both"/>
        <w:rPr>
          <w:rFonts w:ascii="Arial" w:hAnsi="Arial" w:cs="Arial"/>
          <w:b/>
          <w:color w:val="AA72D4"/>
          <w:sz w:val="18"/>
          <w:szCs w:val="18"/>
        </w:rPr>
      </w:pPr>
    </w:p>
    <w:p w14:paraId="3405F053" w14:textId="77777777" w:rsidR="00395694" w:rsidRPr="00F82613" w:rsidRDefault="00395694" w:rsidP="002803C2">
      <w:pPr>
        <w:pStyle w:val="Geenafstand"/>
        <w:ind w:left="-284"/>
        <w:jc w:val="both"/>
        <w:rPr>
          <w:rFonts w:ascii="Arial" w:hAnsi="Arial" w:cs="Arial"/>
          <w:b/>
          <w:color w:val="AA72D4"/>
          <w:sz w:val="18"/>
          <w:szCs w:val="18"/>
        </w:rPr>
      </w:pPr>
    </w:p>
    <w:p w14:paraId="62E16EFA" w14:textId="77777777" w:rsidR="00DC4BD2" w:rsidRPr="00F82613" w:rsidRDefault="00DC4BD2" w:rsidP="002803C2">
      <w:pPr>
        <w:pStyle w:val="Geenafstand"/>
        <w:ind w:left="-284"/>
        <w:jc w:val="both"/>
        <w:rPr>
          <w:rFonts w:ascii="Arial" w:hAnsi="Arial" w:cs="Arial"/>
          <w:b/>
          <w:color w:val="893BC3"/>
          <w:sz w:val="18"/>
          <w:szCs w:val="18"/>
        </w:rPr>
      </w:pPr>
    </w:p>
    <w:p w14:paraId="7D6B49F4" w14:textId="77777777" w:rsidR="007E1284" w:rsidRPr="00802A89" w:rsidRDefault="007E1284" w:rsidP="00802A89">
      <w:pPr>
        <w:pStyle w:val="Geenafstand"/>
        <w:jc w:val="both"/>
        <w:rPr>
          <w:rFonts w:ascii="Arial" w:hAnsi="Arial" w:cs="Arial"/>
          <w:color w:val="002060"/>
          <w:sz w:val="18"/>
          <w:szCs w:val="18"/>
        </w:rPr>
      </w:pPr>
      <w:r w:rsidRPr="00191F50">
        <w:rPr>
          <w:rFonts w:asciiTheme="minorHAnsi" w:hAnsiTheme="minorHAnsi" w:cstheme="minorHAnsi"/>
          <w:b/>
          <w:color w:val="002060"/>
          <w:sz w:val="24"/>
          <w:szCs w:val="24"/>
        </w:rPr>
        <w:t>Bron</w:t>
      </w:r>
    </w:p>
    <w:p w14:paraId="18010D61" w14:textId="77777777" w:rsidR="00955637" w:rsidRPr="00191F50" w:rsidRDefault="000362F9" w:rsidP="00955637">
      <w:pPr>
        <w:spacing w:after="120" w:line="240" w:lineRule="auto"/>
        <w:rPr>
          <w:rFonts w:asciiTheme="minorHAnsi" w:hAnsiTheme="minorHAnsi" w:cstheme="minorHAnsi"/>
          <w:i/>
          <w:sz w:val="22"/>
          <w:szCs w:val="22"/>
        </w:rPr>
      </w:pPr>
      <w:r>
        <w:rPr>
          <w:rFonts w:asciiTheme="minorHAnsi" w:hAnsiTheme="minorHAnsi" w:cstheme="minorHAnsi"/>
          <w:sz w:val="22"/>
          <w:szCs w:val="22"/>
        </w:rPr>
        <w:t>Kennisnet</w:t>
      </w:r>
      <w:r w:rsidR="00955637" w:rsidRPr="00191F50">
        <w:rPr>
          <w:rFonts w:asciiTheme="minorHAnsi" w:hAnsiTheme="minorHAnsi" w:cstheme="minorHAnsi"/>
          <w:i/>
          <w:sz w:val="22"/>
          <w:szCs w:val="22"/>
        </w:rPr>
        <w:t xml:space="preserve"> </w:t>
      </w:r>
    </w:p>
    <w:p w14:paraId="7B6AFFE7" w14:textId="77777777" w:rsidR="007E1284" w:rsidRPr="00191F50" w:rsidRDefault="007E1284" w:rsidP="002803C2">
      <w:pPr>
        <w:spacing w:after="0"/>
        <w:contextualSpacing w:val="0"/>
        <w:jc w:val="both"/>
        <w:rPr>
          <w:rFonts w:asciiTheme="minorHAnsi" w:hAnsiTheme="minorHAnsi" w:cstheme="minorHAnsi"/>
          <w:sz w:val="18"/>
          <w:szCs w:val="18"/>
        </w:rPr>
      </w:pPr>
    </w:p>
    <w:p w14:paraId="52E82D90" w14:textId="77777777" w:rsidR="007E1284" w:rsidRPr="00191F50" w:rsidRDefault="007E1284" w:rsidP="002803C2">
      <w:pPr>
        <w:spacing w:after="0"/>
        <w:contextualSpacing w:val="0"/>
        <w:jc w:val="both"/>
        <w:rPr>
          <w:rFonts w:asciiTheme="minorHAnsi" w:hAnsiTheme="minorHAnsi" w:cstheme="minorHAnsi"/>
          <w:b/>
          <w:color w:val="893BC3"/>
          <w:sz w:val="24"/>
          <w:szCs w:val="24"/>
        </w:rPr>
      </w:pPr>
      <w:r w:rsidRPr="00191F50">
        <w:rPr>
          <w:rFonts w:asciiTheme="minorHAnsi" w:hAnsiTheme="minorHAnsi" w:cstheme="minorHAnsi"/>
          <w:b/>
          <w:color w:val="002060"/>
          <w:sz w:val="24"/>
          <w:szCs w:val="24"/>
        </w:rPr>
        <w:t>Bewerkt door</w:t>
      </w:r>
      <w:r w:rsidRPr="00191F50">
        <w:rPr>
          <w:rFonts w:asciiTheme="minorHAnsi" w:hAnsiTheme="minorHAnsi" w:cstheme="minorHAnsi"/>
          <w:b/>
          <w:color w:val="893BC3"/>
          <w:sz w:val="24"/>
          <w:szCs w:val="24"/>
        </w:rPr>
        <w:t>:</w:t>
      </w:r>
    </w:p>
    <w:p w14:paraId="3028D5D7" w14:textId="2743A470" w:rsidR="007E3185" w:rsidRPr="00191F50" w:rsidRDefault="002A2846" w:rsidP="002803C2">
      <w:pPr>
        <w:spacing w:after="0"/>
        <w:contextualSpacing w:val="0"/>
        <w:jc w:val="both"/>
        <w:rPr>
          <w:rFonts w:asciiTheme="minorHAnsi" w:hAnsiTheme="minorHAnsi" w:cstheme="minorHAnsi"/>
          <w:sz w:val="22"/>
          <w:szCs w:val="22"/>
        </w:rPr>
      </w:pPr>
      <w:r>
        <w:rPr>
          <w:rFonts w:asciiTheme="minorHAnsi" w:hAnsiTheme="minorHAnsi" w:cstheme="minorHAnsi"/>
          <w:sz w:val="22"/>
          <w:szCs w:val="22"/>
        </w:rPr>
        <w:t>SBO de Vlieger</w:t>
      </w:r>
    </w:p>
    <w:p w14:paraId="29A05B7E" w14:textId="77777777" w:rsidR="00E9149C" w:rsidRPr="00191F50" w:rsidRDefault="00E9149C" w:rsidP="002803C2">
      <w:pPr>
        <w:spacing w:after="0"/>
        <w:contextualSpacing w:val="0"/>
        <w:jc w:val="both"/>
        <w:rPr>
          <w:rFonts w:asciiTheme="minorHAnsi" w:eastAsiaTheme="majorEastAsia" w:hAnsiTheme="minorHAnsi" w:cstheme="minorHAnsi"/>
          <w:b/>
          <w:bCs/>
          <w:color w:val="1728A9"/>
          <w:sz w:val="18"/>
          <w:szCs w:val="18"/>
          <w:lang w:eastAsia="nl-NL"/>
        </w:rPr>
      </w:pPr>
    </w:p>
    <w:p w14:paraId="07E2C812" w14:textId="77777777" w:rsidR="000D6054" w:rsidRPr="00191F50" w:rsidRDefault="000D6054" w:rsidP="002803C2">
      <w:pPr>
        <w:spacing w:after="0"/>
        <w:contextualSpacing w:val="0"/>
        <w:jc w:val="both"/>
        <w:rPr>
          <w:rFonts w:asciiTheme="minorHAnsi" w:eastAsiaTheme="majorEastAsia" w:hAnsiTheme="minorHAnsi" w:cstheme="minorHAnsi"/>
          <w:b/>
          <w:bCs/>
          <w:color w:val="1728A9"/>
          <w:sz w:val="18"/>
          <w:szCs w:val="18"/>
          <w:lang w:eastAsia="nl-NL"/>
        </w:rPr>
      </w:pPr>
    </w:p>
    <w:p w14:paraId="2221FF1B" w14:textId="77777777" w:rsidR="00E9149C" w:rsidRPr="00191F50" w:rsidRDefault="00E9149C" w:rsidP="002803C2">
      <w:pPr>
        <w:spacing w:after="0"/>
        <w:contextualSpacing w:val="0"/>
        <w:jc w:val="both"/>
        <w:rPr>
          <w:rFonts w:asciiTheme="minorHAnsi" w:eastAsiaTheme="majorEastAsia" w:hAnsiTheme="minorHAnsi" w:cstheme="minorHAnsi"/>
          <w:b/>
          <w:bCs/>
          <w:color w:val="1728A9"/>
          <w:sz w:val="18"/>
          <w:szCs w:val="18"/>
          <w:lang w:eastAsia="nl-NL"/>
        </w:rPr>
      </w:pPr>
    </w:p>
    <w:tbl>
      <w:tblPr>
        <w:tblStyle w:val="Tabelraster"/>
        <w:tblW w:w="0" w:type="auto"/>
        <w:tblLook w:val="04A0" w:firstRow="1" w:lastRow="0" w:firstColumn="1" w:lastColumn="0" w:noHBand="0" w:noVBand="1"/>
      </w:tblPr>
      <w:tblGrid>
        <w:gridCol w:w="603"/>
        <w:gridCol w:w="1204"/>
        <w:gridCol w:w="1449"/>
        <w:gridCol w:w="2892"/>
        <w:gridCol w:w="2912"/>
      </w:tblGrid>
      <w:tr w:rsidR="00E9149C" w:rsidRPr="00191F50" w14:paraId="777C47E5" w14:textId="77777777" w:rsidTr="007E7C14">
        <w:trPr>
          <w:trHeight w:val="291"/>
        </w:trPr>
        <w:tc>
          <w:tcPr>
            <w:tcW w:w="0" w:type="auto"/>
          </w:tcPr>
          <w:p w14:paraId="0D447ADD" w14:textId="77777777" w:rsidR="00E9149C" w:rsidRPr="00191F50" w:rsidRDefault="00E9149C" w:rsidP="002803C2">
            <w:pPr>
              <w:spacing w:after="0"/>
              <w:contextualSpacing w:val="0"/>
              <w:jc w:val="both"/>
              <w:rPr>
                <w:rFonts w:asciiTheme="minorHAnsi" w:eastAsiaTheme="majorEastAsia" w:hAnsiTheme="minorHAnsi" w:cstheme="minorHAnsi"/>
                <w:b/>
                <w:bCs/>
                <w:sz w:val="22"/>
                <w:szCs w:val="22"/>
                <w:lang w:eastAsia="nl-NL"/>
              </w:rPr>
            </w:pPr>
            <w:r w:rsidRPr="00191F50">
              <w:rPr>
                <w:rFonts w:asciiTheme="minorHAnsi" w:hAnsiTheme="minorHAnsi" w:cstheme="minorHAnsi"/>
                <w:b/>
                <w:bCs/>
                <w:sz w:val="22"/>
                <w:szCs w:val="22"/>
                <w:lang w:eastAsia="nl-NL"/>
              </w:rPr>
              <w:t>Versie</w:t>
            </w:r>
          </w:p>
        </w:tc>
        <w:tc>
          <w:tcPr>
            <w:tcW w:w="1204" w:type="dxa"/>
          </w:tcPr>
          <w:p w14:paraId="172A31C6" w14:textId="77777777" w:rsidR="00E9149C" w:rsidRPr="00191F50" w:rsidRDefault="00E9149C" w:rsidP="002803C2">
            <w:pPr>
              <w:spacing w:after="0"/>
              <w:contextualSpacing w:val="0"/>
              <w:jc w:val="both"/>
              <w:rPr>
                <w:rFonts w:asciiTheme="minorHAnsi" w:eastAsiaTheme="majorEastAsia" w:hAnsiTheme="minorHAnsi" w:cstheme="minorHAnsi"/>
                <w:b/>
                <w:bCs/>
                <w:sz w:val="22"/>
                <w:szCs w:val="22"/>
                <w:lang w:eastAsia="nl-NL"/>
              </w:rPr>
            </w:pPr>
            <w:r w:rsidRPr="00191F50">
              <w:rPr>
                <w:rFonts w:asciiTheme="minorHAnsi" w:hAnsiTheme="minorHAnsi" w:cstheme="minorHAnsi"/>
                <w:b/>
                <w:bCs/>
                <w:sz w:val="22"/>
                <w:szCs w:val="22"/>
                <w:lang w:eastAsia="nl-NL"/>
              </w:rPr>
              <w:t>Status</w:t>
            </w:r>
          </w:p>
        </w:tc>
        <w:tc>
          <w:tcPr>
            <w:tcW w:w="1449" w:type="dxa"/>
          </w:tcPr>
          <w:p w14:paraId="48C44954" w14:textId="77777777" w:rsidR="00E9149C" w:rsidRPr="00191F50" w:rsidRDefault="00E9149C" w:rsidP="002803C2">
            <w:pPr>
              <w:spacing w:after="0"/>
              <w:contextualSpacing w:val="0"/>
              <w:jc w:val="both"/>
              <w:rPr>
                <w:rFonts w:asciiTheme="minorHAnsi" w:eastAsiaTheme="majorEastAsia" w:hAnsiTheme="minorHAnsi" w:cstheme="minorHAnsi"/>
                <w:b/>
                <w:bCs/>
                <w:sz w:val="22"/>
                <w:szCs w:val="22"/>
                <w:lang w:eastAsia="nl-NL"/>
              </w:rPr>
            </w:pPr>
            <w:r w:rsidRPr="00191F50">
              <w:rPr>
                <w:rFonts w:asciiTheme="minorHAnsi" w:hAnsiTheme="minorHAnsi" w:cstheme="minorHAnsi"/>
                <w:b/>
                <w:bCs/>
                <w:sz w:val="22"/>
                <w:szCs w:val="22"/>
                <w:lang w:eastAsia="nl-NL"/>
              </w:rPr>
              <w:t>Datum</w:t>
            </w:r>
          </w:p>
        </w:tc>
        <w:tc>
          <w:tcPr>
            <w:tcW w:w="2892" w:type="dxa"/>
          </w:tcPr>
          <w:p w14:paraId="2D3DF189" w14:textId="77777777" w:rsidR="00E9149C" w:rsidRPr="00191F50" w:rsidRDefault="00E9149C" w:rsidP="002803C2">
            <w:pPr>
              <w:spacing w:after="0"/>
              <w:contextualSpacing w:val="0"/>
              <w:jc w:val="both"/>
              <w:rPr>
                <w:rFonts w:asciiTheme="minorHAnsi" w:eastAsiaTheme="majorEastAsia" w:hAnsiTheme="minorHAnsi" w:cstheme="minorHAnsi"/>
                <w:b/>
                <w:bCs/>
                <w:sz w:val="22"/>
                <w:szCs w:val="22"/>
                <w:lang w:eastAsia="nl-NL"/>
              </w:rPr>
            </w:pPr>
            <w:r w:rsidRPr="00191F50">
              <w:rPr>
                <w:rFonts w:asciiTheme="minorHAnsi" w:hAnsiTheme="minorHAnsi" w:cstheme="minorHAnsi"/>
                <w:b/>
                <w:bCs/>
                <w:sz w:val="22"/>
                <w:szCs w:val="22"/>
                <w:lang w:eastAsia="nl-NL"/>
              </w:rPr>
              <w:t>Auteur</w:t>
            </w:r>
          </w:p>
        </w:tc>
        <w:tc>
          <w:tcPr>
            <w:tcW w:w="2912" w:type="dxa"/>
          </w:tcPr>
          <w:p w14:paraId="3C67DC54" w14:textId="77777777" w:rsidR="00E9149C" w:rsidRPr="00191F50" w:rsidRDefault="00E9149C" w:rsidP="002803C2">
            <w:pPr>
              <w:spacing w:after="0"/>
              <w:contextualSpacing w:val="0"/>
              <w:jc w:val="both"/>
              <w:rPr>
                <w:rFonts w:asciiTheme="minorHAnsi" w:eastAsiaTheme="majorEastAsia" w:hAnsiTheme="minorHAnsi" w:cstheme="minorHAnsi"/>
                <w:b/>
                <w:bCs/>
                <w:sz w:val="22"/>
                <w:szCs w:val="22"/>
                <w:lang w:eastAsia="nl-NL"/>
              </w:rPr>
            </w:pPr>
            <w:r w:rsidRPr="00191F50">
              <w:rPr>
                <w:rFonts w:asciiTheme="minorHAnsi" w:hAnsiTheme="minorHAnsi" w:cstheme="minorHAnsi"/>
                <w:b/>
                <w:bCs/>
                <w:sz w:val="22"/>
                <w:szCs w:val="22"/>
                <w:lang w:eastAsia="nl-NL"/>
              </w:rPr>
              <w:t>Omschrijving</w:t>
            </w:r>
          </w:p>
        </w:tc>
      </w:tr>
      <w:tr w:rsidR="00E9149C" w:rsidRPr="00191F50" w14:paraId="0B73884B" w14:textId="77777777" w:rsidTr="007E7C14">
        <w:trPr>
          <w:trHeight w:val="337"/>
        </w:trPr>
        <w:tc>
          <w:tcPr>
            <w:tcW w:w="0" w:type="auto"/>
          </w:tcPr>
          <w:p w14:paraId="75DF2409" w14:textId="29CF8692" w:rsidR="00E9149C" w:rsidRPr="00EA4B9B" w:rsidRDefault="004A2253" w:rsidP="002803C2">
            <w:pPr>
              <w:spacing w:after="0"/>
              <w:contextualSpacing w:val="0"/>
              <w:jc w:val="both"/>
              <w:rPr>
                <w:rFonts w:asciiTheme="minorHAnsi" w:eastAsiaTheme="majorEastAsia" w:hAnsiTheme="minorHAnsi" w:cstheme="minorHAnsi"/>
                <w:bCs/>
                <w:szCs w:val="22"/>
                <w:lang w:eastAsia="nl-NL"/>
              </w:rPr>
            </w:pPr>
            <w:r>
              <w:rPr>
                <w:rFonts w:asciiTheme="minorHAnsi" w:eastAsiaTheme="majorEastAsia" w:hAnsiTheme="minorHAnsi" w:cstheme="minorHAnsi"/>
                <w:bCs/>
                <w:szCs w:val="22"/>
                <w:lang w:eastAsia="nl-NL"/>
              </w:rPr>
              <w:t>0.1</w:t>
            </w:r>
          </w:p>
        </w:tc>
        <w:tc>
          <w:tcPr>
            <w:tcW w:w="0" w:type="auto"/>
          </w:tcPr>
          <w:p w14:paraId="0C765340" w14:textId="483C3C6F" w:rsidR="00E9149C" w:rsidRPr="00EA4B9B" w:rsidRDefault="00191495" w:rsidP="002803C2">
            <w:pPr>
              <w:spacing w:after="0"/>
              <w:contextualSpacing w:val="0"/>
              <w:jc w:val="both"/>
              <w:rPr>
                <w:rFonts w:asciiTheme="minorHAnsi" w:eastAsiaTheme="majorEastAsia" w:hAnsiTheme="minorHAnsi" w:cstheme="minorHAnsi"/>
                <w:bCs/>
                <w:szCs w:val="22"/>
                <w:lang w:eastAsia="nl-NL"/>
              </w:rPr>
            </w:pPr>
            <w:r>
              <w:rPr>
                <w:rFonts w:asciiTheme="minorHAnsi" w:eastAsiaTheme="majorEastAsia" w:hAnsiTheme="minorHAnsi" w:cstheme="minorHAnsi"/>
                <w:bCs/>
                <w:szCs w:val="22"/>
                <w:lang w:eastAsia="nl-NL"/>
              </w:rPr>
              <w:t>Definitief</w:t>
            </w:r>
          </w:p>
        </w:tc>
        <w:tc>
          <w:tcPr>
            <w:tcW w:w="1449" w:type="dxa"/>
          </w:tcPr>
          <w:p w14:paraId="326479F8" w14:textId="2C39A4CA" w:rsidR="00E9149C" w:rsidRPr="00EA4B9B" w:rsidRDefault="002463B7" w:rsidP="00191F50">
            <w:pPr>
              <w:spacing w:after="0"/>
              <w:contextualSpacing w:val="0"/>
              <w:rPr>
                <w:rFonts w:asciiTheme="minorHAnsi" w:eastAsiaTheme="majorEastAsia" w:hAnsiTheme="minorHAnsi" w:cstheme="minorHAnsi"/>
                <w:bCs/>
                <w:szCs w:val="22"/>
                <w:lang w:eastAsia="nl-NL"/>
              </w:rPr>
            </w:pPr>
            <w:r>
              <w:rPr>
                <w:rFonts w:asciiTheme="minorHAnsi" w:eastAsiaTheme="majorEastAsia" w:hAnsiTheme="minorHAnsi" w:cstheme="minorHAnsi"/>
                <w:bCs/>
                <w:szCs w:val="22"/>
                <w:lang w:eastAsia="nl-NL"/>
              </w:rPr>
              <w:t>0</w:t>
            </w:r>
            <w:r w:rsidR="004A2253">
              <w:rPr>
                <w:rFonts w:asciiTheme="minorHAnsi" w:eastAsiaTheme="majorEastAsia" w:hAnsiTheme="minorHAnsi" w:cstheme="minorHAnsi"/>
                <w:bCs/>
                <w:szCs w:val="22"/>
                <w:lang w:eastAsia="nl-NL"/>
              </w:rPr>
              <w:t>3</w:t>
            </w:r>
            <w:r w:rsidR="00C823A0">
              <w:rPr>
                <w:rFonts w:asciiTheme="minorHAnsi" w:eastAsiaTheme="majorEastAsia" w:hAnsiTheme="minorHAnsi" w:cstheme="minorHAnsi"/>
                <w:bCs/>
                <w:szCs w:val="22"/>
                <w:lang w:eastAsia="nl-NL"/>
              </w:rPr>
              <w:t>-0</w:t>
            </w:r>
            <w:r w:rsidR="004A2253">
              <w:rPr>
                <w:rFonts w:asciiTheme="minorHAnsi" w:eastAsiaTheme="majorEastAsia" w:hAnsiTheme="minorHAnsi" w:cstheme="minorHAnsi"/>
                <w:bCs/>
                <w:szCs w:val="22"/>
                <w:lang w:eastAsia="nl-NL"/>
              </w:rPr>
              <w:t>7</w:t>
            </w:r>
            <w:r w:rsidR="00C823A0">
              <w:rPr>
                <w:rFonts w:asciiTheme="minorHAnsi" w:eastAsiaTheme="majorEastAsia" w:hAnsiTheme="minorHAnsi" w:cstheme="minorHAnsi"/>
                <w:bCs/>
                <w:szCs w:val="22"/>
                <w:lang w:eastAsia="nl-NL"/>
              </w:rPr>
              <w:t>-201</w:t>
            </w:r>
            <w:r w:rsidR="004A2253">
              <w:rPr>
                <w:rFonts w:asciiTheme="minorHAnsi" w:eastAsiaTheme="majorEastAsia" w:hAnsiTheme="minorHAnsi" w:cstheme="minorHAnsi"/>
                <w:bCs/>
                <w:szCs w:val="22"/>
                <w:lang w:eastAsia="nl-NL"/>
              </w:rPr>
              <w:t>8</w:t>
            </w:r>
          </w:p>
        </w:tc>
        <w:tc>
          <w:tcPr>
            <w:tcW w:w="2892" w:type="dxa"/>
          </w:tcPr>
          <w:p w14:paraId="6CAFA9E2" w14:textId="37C1D4B5" w:rsidR="00E9149C" w:rsidRPr="00EA4B9B" w:rsidRDefault="004A2253" w:rsidP="00191F50">
            <w:pPr>
              <w:spacing w:after="0"/>
              <w:contextualSpacing w:val="0"/>
              <w:rPr>
                <w:rFonts w:asciiTheme="minorHAnsi" w:eastAsiaTheme="majorEastAsia" w:hAnsiTheme="minorHAnsi" w:cstheme="minorHAnsi"/>
                <w:bCs/>
                <w:szCs w:val="22"/>
                <w:lang w:eastAsia="nl-NL"/>
              </w:rPr>
            </w:pPr>
            <w:r>
              <w:rPr>
                <w:rFonts w:asciiTheme="minorHAnsi" w:eastAsiaTheme="majorEastAsia" w:hAnsiTheme="minorHAnsi" w:cstheme="minorHAnsi"/>
                <w:bCs/>
                <w:szCs w:val="22"/>
                <w:lang w:eastAsia="nl-NL"/>
              </w:rPr>
              <w:t>Dolf Du</w:t>
            </w:r>
            <w:r w:rsidR="00AB2CB4">
              <w:rPr>
                <w:rFonts w:asciiTheme="minorHAnsi" w:eastAsiaTheme="majorEastAsia" w:hAnsiTheme="minorHAnsi" w:cstheme="minorHAnsi"/>
                <w:bCs/>
                <w:szCs w:val="22"/>
                <w:lang w:eastAsia="nl-NL"/>
              </w:rPr>
              <w:t>b</w:t>
            </w:r>
            <w:r>
              <w:rPr>
                <w:rFonts w:asciiTheme="minorHAnsi" w:eastAsiaTheme="majorEastAsia" w:hAnsiTheme="minorHAnsi" w:cstheme="minorHAnsi"/>
                <w:bCs/>
                <w:szCs w:val="22"/>
                <w:lang w:eastAsia="nl-NL"/>
              </w:rPr>
              <w:t>ois</w:t>
            </w:r>
          </w:p>
        </w:tc>
        <w:tc>
          <w:tcPr>
            <w:tcW w:w="2912" w:type="dxa"/>
          </w:tcPr>
          <w:p w14:paraId="2A153A8A" w14:textId="478898E8" w:rsidR="00E9149C" w:rsidRPr="00EA4B9B" w:rsidRDefault="00191495" w:rsidP="002803C2">
            <w:pPr>
              <w:spacing w:after="0"/>
              <w:contextualSpacing w:val="0"/>
              <w:jc w:val="both"/>
              <w:rPr>
                <w:rFonts w:asciiTheme="minorHAnsi" w:eastAsiaTheme="majorEastAsia" w:hAnsiTheme="minorHAnsi" w:cstheme="minorHAnsi"/>
                <w:bCs/>
                <w:szCs w:val="22"/>
                <w:lang w:eastAsia="nl-NL"/>
              </w:rPr>
            </w:pPr>
            <w:r>
              <w:rPr>
                <w:rFonts w:asciiTheme="minorHAnsi" w:eastAsiaTheme="majorEastAsia" w:hAnsiTheme="minorHAnsi" w:cstheme="minorHAnsi"/>
                <w:bCs/>
                <w:szCs w:val="22"/>
                <w:lang w:eastAsia="nl-NL"/>
              </w:rPr>
              <w:t xml:space="preserve">Goedgekeurd </w:t>
            </w:r>
          </w:p>
        </w:tc>
      </w:tr>
      <w:tr w:rsidR="00101FC7" w:rsidRPr="00191F50" w14:paraId="2A733D43" w14:textId="77777777" w:rsidTr="007E7C14">
        <w:trPr>
          <w:trHeight w:val="337"/>
        </w:trPr>
        <w:tc>
          <w:tcPr>
            <w:tcW w:w="0" w:type="auto"/>
          </w:tcPr>
          <w:p w14:paraId="6A4055A6" w14:textId="553E92BD" w:rsidR="00101FC7" w:rsidRPr="00EA4B9B" w:rsidRDefault="00101FC7" w:rsidP="000D1AC8">
            <w:pPr>
              <w:spacing w:after="0"/>
              <w:contextualSpacing w:val="0"/>
              <w:jc w:val="both"/>
              <w:rPr>
                <w:rFonts w:asciiTheme="minorHAnsi" w:eastAsiaTheme="majorEastAsia" w:hAnsiTheme="minorHAnsi" w:cstheme="minorHAnsi"/>
                <w:bCs/>
                <w:szCs w:val="22"/>
                <w:lang w:eastAsia="nl-NL"/>
              </w:rPr>
            </w:pPr>
          </w:p>
        </w:tc>
        <w:tc>
          <w:tcPr>
            <w:tcW w:w="0" w:type="auto"/>
          </w:tcPr>
          <w:p w14:paraId="4122A82E" w14:textId="4BAA0996" w:rsidR="00101FC7" w:rsidRPr="00EA4B9B" w:rsidRDefault="00101FC7" w:rsidP="002803C2">
            <w:pPr>
              <w:spacing w:after="0"/>
              <w:contextualSpacing w:val="0"/>
              <w:jc w:val="both"/>
              <w:rPr>
                <w:rFonts w:asciiTheme="minorHAnsi" w:eastAsiaTheme="majorEastAsia" w:hAnsiTheme="minorHAnsi" w:cstheme="minorHAnsi"/>
                <w:bCs/>
                <w:szCs w:val="22"/>
                <w:lang w:eastAsia="nl-NL"/>
              </w:rPr>
            </w:pPr>
          </w:p>
        </w:tc>
        <w:tc>
          <w:tcPr>
            <w:tcW w:w="1449" w:type="dxa"/>
          </w:tcPr>
          <w:p w14:paraId="699AD59C" w14:textId="7EF65865" w:rsidR="00101FC7" w:rsidRPr="00EA4B9B" w:rsidRDefault="00101FC7" w:rsidP="00191F50">
            <w:pPr>
              <w:spacing w:after="0"/>
              <w:contextualSpacing w:val="0"/>
              <w:rPr>
                <w:rFonts w:asciiTheme="minorHAnsi" w:eastAsiaTheme="majorEastAsia" w:hAnsiTheme="minorHAnsi" w:cstheme="minorHAnsi"/>
                <w:bCs/>
                <w:szCs w:val="22"/>
                <w:lang w:eastAsia="nl-NL"/>
              </w:rPr>
            </w:pPr>
          </w:p>
        </w:tc>
        <w:tc>
          <w:tcPr>
            <w:tcW w:w="2892" w:type="dxa"/>
          </w:tcPr>
          <w:p w14:paraId="7401A6E6" w14:textId="0769BFF9" w:rsidR="00101FC7" w:rsidRPr="00EA4B9B" w:rsidRDefault="00101FC7" w:rsidP="000D1AC8">
            <w:pPr>
              <w:spacing w:after="0"/>
              <w:contextualSpacing w:val="0"/>
              <w:rPr>
                <w:rFonts w:asciiTheme="minorHAnsi" w:eastAsiaTheme="majorEastAsia" w:hAnsiTheme="minorHAnsi" w:cstheme="minorHAnsi"/>
                <w:bCs/>
                <w:szCs w:val="22"/>
                <w:lang w:eastAsia="nl-NL"/>
              </w:rPr>
            </w:pPr>
          </w:p>
        </w:tc>
        <w:tc>
          <w:tcPr>
            <w:tcW w:w="2912" w:type="dxa"/>
          </w:tcPr>
          <w:p w14:paraId="7E6CAE9A" w14:textId="1EF74B8C" w:rsidR="00101FC7" w:rsidRPr="00EA4B9B" w:rsidRDefault="00101FC7" w:rsidP="000D1AC8">
            <w:pPr>
              <w:spacing w:after="0"/>
              <w:contextualSpacing w:val="0"/>
              <w:jc w:val="both"/>
              <w:rPr>
                <w:rFonts w:asciiTheme="minorHAnsi" w:eastAsiaTheme="majorEastAsia" w:hAnsiTheme="minorHAnsi" w:cstheme="minorHAnsi"/>
                <w:bCs/>
                <w:szCs w:val="22"/>
                <w:lang w:eastAsia="nl-NL"/>
              </w:rPr>
            </w:pPr>
          </w:p>
        </w:tc>
      </w:tr>
    </w:tbl>
    <w:p w14:paraId="2201FBCC" w14:textId="77777777" w:rsidR="000D6054" w:rsidRPr="00191F50" w:rsidRDefault="000D6054" w:rsidP="002803C2">
      <w:pPr>
        <w:spacing w:after="0"/>
        <w:contextualSpacing w:val="0"/>
        <w:jc w:val="both"/>
        <w:rPr>
          <w:rFonts w:asciiTheme="minorHAnsi" w:eastAsiaTheme="majorEastAsia" w:hAnsiTheme="minorHAnsi" w:cstheme="minorHAnsi"/>
          <w:b/>
          <w:bCs/>
          <w:color w:val="1728A9"/>
          <w:sz w:val="18"/>
          <w:szCs w:val="18"/>
          <w:lang w:eastAsia="nl-NL"/>
        </w:rPr>
      </w:pPr>
    </w:p>
    <w:p w14:paraId="41258D63" w14:textId="77777777" w:rsidR="00191F50" w:rsidRPr="00191F50" w:rsidRDefault="00191F50" w:rsidP="002803C2">
      <w:pPr>
        <w:spacing w:after="0"/>
        <w:contextualSpacing w:val="0"/>
        <w:jc w:val="both"/>
        <w:rPr>
          <w:rFonts w:asciiTheme="minorHAnsi" w:hAnsiTheme="minorHAnsi" w:cstheme="minorHAnsi"/>
          <w:b/>
          <w:color w:val="002060"/>
          <w:sz w:val="24"/>
          <w:szCs w:val="24"/>
        </w:rPr>
      </w:pPr>
    </w:p>
    <w:p w14:paraId="58ADE55B" w14:textId="75B7290C" w:rsidR="000D6054" w:rsidRDefault="00694EFE" w:rsidP="002803C2">
      <w:pPr>
        <w:spacing w:after="0"/>
        <w:contextualSpacing w:val="0"/>
        <w:jc w:val="both"/>
        <w:rPr>
          <w:rFonts w:asciiTheme="minorHAnsi" w:hAnsiTheme="minorHAnsi" w:cstheme="minorHAnsi"/>
          <w:b/>
          <w:color w:val="893BC3"/>
          <w:sz w:val="24"/>
          <w:szCs w:val="24"/>
        </w:rPr>
      </w:pPr>
      <w:r w:rsidRPr="00191F50">
        <w:rPr>
          <w:rFonts w:asciiTheme="minorHAnsi" w:hAnsiTheme="minorHAnsi" w:cstheme="minorHAnsi"/>
          <w:b/>
          <w:color w:val="002060"/>
          <w:sz w:val="24"/>
          <w:szCs w:val="24"/>
        </w:rPr>
        <w:t>Vastgesteld</w:t>
      </w:r>
      <w:r w:rsidR="000D6054" w:rsidRPr="00191F50">
        <w:rPr>
          <w:rFonts w:asciiTheme="minorHAnsi" w:hAnsiTheme="minorHAnsi" w:cstheme="minorHAnsi"/>
          <w:b/>
          <w:color w:val="002060"/>
          <w:sz w:val="24"/>
          <w:szCs w:val="24"/>
        </w:rPr>
        <w:t xml:space="preserve"> door</w:t>
      </w:r>
      <w:r w:rsidR="006B1AF3" w:rsidRPr="00191F50">
        <w:rPr>
          <w:rFonts w:asciiTheme="minorHAnsi" w:hAnsiTheme="minorHAnsi" w:cstheme="minorHAnsi"/>
          <w:b/>
          <w:color w:val="002060"/>
          <w:sz w:val="24"/>
          <w:szCs w:val="24"/>
        </w:rPr>
        <w:t xml:space="preserve"> </w:t>
      </w:r>
      <w:r w:rsidR="002A2846">
        <w:rPr>
          <w:rFonts w:asciiTheme="minorHAnsi" w:hAnsiTheme="minorHAnsi" w:cstheme="minorHAnsi"/>
          <w:b/>
          <w:color w:val="002060"/>
          <w:sz w:val="24"/>
          <w:szCs w:val="24"/>
        </w:rPr>
        <w:t>SBO de Vlieger</w:t>
      </w:r>
    </w:p>
    <w:p w14:paraId="2244BE75" w14:textId="77777777" w:rsidR="007E7C14" w:rsidRPr="00191F50" w:rsidRDefault="007E7C14" w:rsidP="002803C2">
      <w:pPr>
        <w:spacing w:after="0"/>
        <w:contextualSpacing w:val="0"/>
        <w:jc w:val="both"/>
        <w:rPr>
          <w:rFonts w:asciiTheme="minorHAnsi" w:hAnsiTheme="minorHAnsi" w:cstheme="minorHAnsi"/>
          <w:b/>
          <w:color w:val="893BC3"/>
          <w:sz w:val="24"/>
          <w:szCs w:val="24"/>
        </w:rPr>
      </w:pPr>
    </w:p>
    <w:tbl>
      <w:tblPr>
        <w:tblStyle w:val="Tabelraster"/>
        <w:tblW w:w="0" w:type="auto"/>
        <w:tblLook w:val="04A0" w:firstRow="1" w:lastRow="0" w:firstColumn="1" w:lastColumn="0" w:noHBand="0" w:noVBand="1"/>
      </w:tblPr>
      <w:tblGrid>
        <w:gridCol w:w="788"/>
        <w:gridCol w:w="1150"/>
        <w:gridCol w:w="2763"/>
        <w:gridCol w:w="3120"/>
      </w:tblGrid>
      <w:tr w:rsidR="000D6054" w:rsidRPr="00191F50" w14:paraId="1F419D43" w14:textId="77777777" w:rsidTr="00191F50">
        <w:trPr>
          <w:trHeight w:val="365"/>
        </w:trPr>
        <w:tc>
          <w:tcPr>
            <w:tcW w:w="0" w:type="auto"/>
          </w:tcPr>
          <w:p w14:paraId="424B65A5" w14:textId="77777777" w:rsidR="000D6054" w:rsidRPr="00191F50" w:rsidRDefault="000D6054" w:rsidP="00694EFE">
            <w:pPr>
              <w:spacing w:after="0"/>
              <w:contextualSpacing w:val="0"/>
              <w:jc w:val="both"/>
              <w:rPr>
                <w:rFonts w:asciiTheme="minorHAnsi" w:eastAsiaTheme="majorEastAsia" w:hAnsiTheme="minorHAnsi" w:cstheme="minorHAnsi"/>
                <w:b/>
                <w:bCs/>
                <w:sz w:val="22"/>
                <w:szCs w:val="22"/>
                <w:lang w:eastAsia="nl-NL"/>
              </w:rPr>
            </w:pPr>
            <w:r w:rsidRPr="00191F50">
              <w:rPr>
                <w:rFonts w:asciiTheme="minorHAnsi" w:hAnsiTheme="minorHAnsi" w:cstheme="minorHAnsi"/>
                <w:b/>
                <w:bCs/>
                <w:sz w:val="22"/>
                <w:szCs w:val="22"/>
                <w:lang w:eastAsia="nl-NL"/>
              </w:rPr>
              <w:t>Versie</w:t>
            </w:r>
          </w:p>
        </w:tc>
        <w:tc>
          <w:tcPr>
            <w:tcW w:w="0" w:type="auto"/>
          </w:tcPr>
          <w:p w14:paraId="61874E4B" w14:textId="77777777" w:rsidR="000D6054" w:rsidRPr="00191F50" w:rsidRDefault="000D6054" w:rsidP="00694EFE">
            <w:pPr>
              <w:spacing w:after="0"/>
              <w:contextualSpacing w:val="0"/>
              <w:jc w:val="both"/>
              <w:rPr>
                <w:rFonts w:asciiTheme="minorHAnsi" w:eastAsiaTheme="majorEastAsia" w:hAnsiTheme="minorHAnsi" w:cstheme="minorHAnsi"/>
                <w:b/>
                <w:bCs/>
                <w:sz w:val="22"/>
                <w:szCs w:val="22"/>
                <w:lang w:eastAsia="nl-NL"/>
              </w:rPr>
            </w:pPr>
            <w:r w:rsidRPr="00191F50">
              <w:rPr>
                <w:rFonts w:asciiTheme="minorHAnsi" w:hAnsiTheme="minorHAnsi" w:cstheme="minorHAnsi"/>
                <w:b/>
                <w:bCs/>
                <w:sz w:val="22"/>
                <w:szCs w:val="22"/>
                <w:lang w:eastAsia="nl-NL"/>
              </w:rPr>
              <w:t>Datum</w:t>
            </w:r>
          </w:p>
        </w:tc>
        <w:tc>
          <w:tcPr>
            <w:tcW w:w="2763" w:type="dxa"/>
          </w:tcPr>
          <w:p w14:paraId="1ED38DE8" w14:textId="77777777" w:rsidR="000D6054" w:rsidRPr="00191F50" w:rsidRDefault="000D6054" w:rsidP="00694EFE">
            <w:pPr>
              <w:spacing w:after="0"/>
              <w:contextualSpacing w:val="0"/>
              <w:jc w:val="both"/>
              <w:rPr>
                <w:rFonts w:asciiTheme="minorHAnsi" w:eastAsiaTheme="majorEastAsia" w:hAnsiTheme="minorHAnsi" w:cstheme="minorHAnsi"/>
                <w:b/>
                <w:bCs/>
                <w:sz w:val="22"/>
                <w:szCs w:val="22"/>
                <w:lang w:eastAsia="nl-NL"/>
              </w:rPr>
            </w:pPr>
            <w:r w:rsidRPr="00191F50">
              <w:rPr>
                <w:rFonts w:asciiTheme="minorHAnsi" w:hAnsiTheme="minorHAnsi" w:cstheme="minorHAnsi"/>
                <w:b/>
                <w:bCs/>
                <w:sz w:val="22"/>
                <w:szCs w:val="22"/>
                <w:lang w:eastAsia="nl-NL"/>
              </w:rPr>
              <w:t>Naam</w:t>
            </w:r>
          </w:p>
        </w:tc>
        <w:tc>
          <w:tcPr>
            <w:tcW w:w="3120" w:type="dxa"/>
          </w:tcPr>
          <w:p w14:paraId="34F7BE05" w14:textId="77777777" w:rsidR="000D6054" w:rsidRPr="00191F50" w:rsidRDefault="000D6054" w:rsidP="00694EFE">
            <w:pPr>
              <w:spacing w:after="0"/>
              <w:contextualSpacing w:val="0"/>
              <w:jc w:val="both"/>
              <w:rPr>
                <w:rFonts w:asciiTheme="minorHAnsi" w:eastAsiaTheme="majorEastAsia" w:hAnsiTheme="minorHAnsi" w:cstheme="minorHAnsi"/>
                <w:b/>
                <w:bCs/>
                <w:sz w:val="22"/>
                <w:szCs w:val="22"/>
                <w:lang w:eastAsia="nl-NL"/>
              </w:rPr>
            </w:pPr>
            <w:r w:rsidRPr="00191F50">
              <w:rPr>
                <w:rFonts w:asciiTheme="minorHAnsi" w:hAnsiTheme="minorHAnsi" w:cstheme="minorHAnsi"/>
                <w:b/>
                <w:bCs/>
                <w:sz w:val="22"/>
                <w:szCs w:val="22"/>
                <w:lang w:eastAsia="nl-NL"/>
              </w:rPr>
              <w:t>Functie</w:t>
            </w:r>
          </w:p>
        </w:tc>
      </w:tr>
      <w:tr w:rsidR="000D6054" w:rsidRPr="00F87095" w14:paraId="1DC3C688" w14:textId="77777777" w:rsidTr="00191F50">
        <w:trPr>
          <w:trHeight w:val="295"/>
        </w:trPr>
        <w:tc>
          <w:tcPr>
            <w:tcW w:w="0" w:type="auto"/>
          </w:tcPr>
          <w:p w14:paraId="333AC5D8" w14:textId="0E630E05" w:rsidR="000D6054" w:rsidRPr="00F87095" w:rsidRDefault="004A2253" w:rsidP="00694EFE">
            <w:pPr>
              <w:spacing w:after="0"/>
              <w:contextualSpacing w:val="0"/>
              <w:jc w:val="both"/>
              <w:rPr>
                <w:rFonts w:asciiTheme="minorHAnsi" w:eastAsiaTheme="majorEastAsia" w:hAnsiTheme="minorHAnsi" w:cstheme="minorHAnsi"/>
                <w:bCs/>
                <w:lang w:eastAsia="nl-NL"/>
              </w:rPr>
            </w:pPr>
            <w:r>
              <w:rPr>
                <w:rFonts w:asciiTheme="minorHAnsi" w:eastAsiaTheme="majorEastAsia" w:hAnsiTheme="minorHAnsi" w:cstheme="minorHAnsi"/>
                <w:bCs/>
                <w:lang w:eastAsia="nl-NL"/>
              </w:rPr>
              <w:t>1.0</w:t>
            </w:r>
          </w:p>
        </w:tc>
        <w:tc>
          <w:tcPr>
            <w:tcW w:w="0" w:type="auto"/>
          </w:tcPr>
          <w:p w14:paraId="70C4B347" w14:textId="255AEF86" w:rsidR="000D6054" w:rsidRPr="00F87095" w:rsidRDefault="004A2253" w:rsidP="00694EFE">
            <w:pPr>
              <w:spacing w:after="0"/>
              <w:contextualSpacing w:val="0"/>
              <w:jc w:val="both"/>
              <w:rPr>
                <w:rFonts w:asciiTheme="minorHAnsi" w:eastAsiaTheme="majorEastAsia" w:hAnsiTheme="minorHAnsi" w:cstheme="minorHAnsi"/>
                <w:bCs/>
                <w:lang w:eastAsia="nl-NL"/>
              </w:rPr>
            </w:pPr>
            <w:r>
              <w:rPr>
                <w:rFonts w:asciiTheme="minorHAnsi" w:eastAsiaTheme="majorEastAsia" w:hAnsiTheme="minorHAnsi" w:cstheme="minorHAnsi"/>
                <w:bCs/>
                <w:lang w:eastAsia="nl-NL"/>
              </w:rPr>
              <w:t>03-07-2018</w:t>
            </w:r>
          </w:p>
        </w:tc>
        <w:tc>
          <w:tcPr>
            <w:tcW w:w="2763" w:type="dxa"/>
          </w:tcPr>
          <w:p w14:paraId="451E9365" w14:textId="53CC5672" w:rsidR="000D6054" w:rsidRPr="00F87095" w:rsidRDefault="004A2253" w:rsidP="00694EFE">
            <w:pPr>
              <w:spacing w:after="0"/>
              <w:contextualSpacing w:val="0"/>
              <w:jc w:val="both"/>
              <w:rPr>
                <w:rFonts w:asciiTheme="minorHAnsi" w:eastAsiaTheme="majorEastAsia" w:hAnsiTheme="minorHAnsi" w:cstheme="minorHAnsi"/>
                <w:bCs/>
                <w:lang w:eastAsia="nl-NL"/>
              </w:rPr>
            </w:pPr>
            <w:r>
              <w:rPr>
                <w:rFonts w:asciiTheme="minorHAnsi" w:eastAsiaTheme="majorEastAsia" w:hAnsiTheme="minorHAnsi" w:cstheme="minorHAnsi"/>
                <w:bCs/>
                <w:lang w:eastAsia="nl-NL"/>
              </w:rPr>
              <w:t>T. van der Wal</w:t>
            </w:r>
          </w:p>
        </w:tc>
        <w:tc>
          <w:tcPr>
            <w:tcW w:w="3120" w:type="dxa"/>
          </w:tcPr>
          <w:p w14:paraId="4109530C" w14:textId="06CABF6F" w:rsidR="000D6054" w:rsidRPr="00F87095" w:rsidRDefault="004A2253" w:rsidP="00191F50">
            <w:pPr>
              <w:spacing w:after="0"/>
              <w:contextualSpacing w:val="0"/>
              <w:rPr>
                <w:rFonts w:asciiTheme="minorHAnsi" w:eastAsiaTheme="majorEastAsia" w:hAnsiTheme="minorHAnsi" w:cstheme="minorHAnsi"/>
                <w:bCs/>
                <w:lang w:eastAsia="nl-NL"/>
              </w:rPr>
            </w:pPr>
            <w:r>
              <w:rPr>
                <w:rFonts w:asciiTheme="minorHAnsi" w:eastAsiaTheme="majorEastAsia" w:hAnsiTheme="minorHAnsi" w:cstheme="minorHAnsi"/>
                <w:bCs/>
                <w:lang w:eastAsia="nl-NL"/>
              </w:rPr>
              <w:t>Directeur/bestuurder</w:t>
            </w:r>
          </w:p>
        </w:tc>
      </w:tr>
    </w:tbl>
    <w:p w14:paraId="7AA41AB5" w14:textId="77777777" w:rsidR="00955637" w:rsidRPr="00F87095" w:rsidRDefault="00D11DD2" w:rsidP="00955637">
      <w:pPr>
        <w:spacing w:line="360" w:lineRule="auto"/>
        <w:rPr>
          <w:rFonts w:asciiTheme="minorHAnsi" w:hAnsiTheme="minorHAnsi" w:cstheme="minorHAnsi"/>
          <w:sz w:val="18"/>
          <w:szCs w:val="18"/>
        </w:rPr>
      </w:pPr>
      <w:r w:rsidRPr="00F87095">
        <w:rPr>
          <w:rFonts w:ascii="Arial" w:eastAsia="PMingLiU" w:hAnsi="Arial" w:cs="Arial"/>
          <w:b/>
          <w:bCs/>
          <w:color w:val="1728A9"/>
          <w:sz w:val="18"/>
          <w:szCs w:val="18"/>
          <w:lang w:eastAsia="nl-NL"/>
        </w:rPr>
        <w:br w:type="page"/>
      </w:r>
    </w:p>
    <w:tbl>
      <w:tblPr>
        <w:tblStyle w:val="Tabel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
        <w:gridCol w:w="2279"/>
        <w:gridCol w:w="7391"/>
        <w:gridCol w:w="268"/>
      </w:tblGrid>
      <w:tr w:rsidR="00955637" w14:paraId="766F1E8B" w14:textId="77777777" w:rsidTr="00A34859">
        <w:tc>
          <w:tcPr>
            <w:tcW w:w="2547" w:type="dxa"/>
            <w:gridSpan w:val="2"/>
            <w:tcBorders>
              <w:top w:val="single" w:sz="4" w:space="0" w:color="auto"/>
              <w:left w:val="single" w:sz="4" w:space="0" w:color="auto"/>
            </w:tcBorders>
          </w:tcPr>
          <w:p w14:paraId="04A180A7" w14:textId="77777777" w:rsidR="00955637" w:rsidRPr="008D51D6" w:rsidRDefault="00955637" w:rsidP="007009C4">
            <w:pPr>
              <w:spacing w:after="120" w:line="240" w:lineRule="auto"/>
              <w:rPr>
                <w:b/>
              </w:rPr>
            </w:pPr>
          </w:p>
        </w:tc>
        <w:tc>
          <w:tcPr>
            <w:tcW w:w="7391" w:type="dxa"/>
            <w:tcBorders>
              <w:top w:val="single" w:sz="4" w:space="0" w:color="auto"/>
              <w:right w:val="single" w:sz="4" w:space="0" w:color="auto"/>
            </w:tcBorders>
          </w:tcPr>
          <w:p w14:paraId="42D1338D" w14:textId="77777777" w:rsidR="00955637" w:rsidRDefault="00955637" w:rsidP="007009C4">
            <w:pPr>
              <w:spacing w:after="120" w:line="240" w:lineRule="auto"/>
            </w:pPr>
          </w:p>
        </w:tc>
        <w:tc>
          <w:tcPr>
            <w:tcW w:w="268" w:type="dxa"/>
            <w:tcBorders>
              <w:left w:val="single" w:sz="4" w:space="0" w:color="auto"/>
            </w:tcBorders>
          </w:tcPr>
          <w:p w14:paraId="6EB37A7E" w14:textId="77777777" w:rsidR="00955637" w:rsidRDefault="00955637" w:rsidP="007009C4">
            <w:pPr>
              <w:spacing w:after="120" w:line="240" w:lineRule="auto"/>
            </w:pPr>
          </w:p>
        </w:tc>
      </w:tr>
      <w:tr w:rsidR="00955637" w:rsidRPr="00191F50" w14:paraId="0529725D" w14:textId="77777777" w:rsidTr="00A34859">
        <w:tc>
          <w:tcPr>
            <w:tcW w:w="2547" w:type="dxa"/>
            <w:gridSpan w:val="2"/>
            <w:tcBorders>
              <w:left w:val="single" w:sz="4" w:space="0" w:color="auto"/>
            </w:tcBorders>
          </w:tcPr>
          <w:p w14:paraId="1FF3B48E" w14:textId="77777777" w:rsidR="00955637" w:rsidRPr="00191F50" w:rsidRDefault="00955637" w:rsidP="00A34859">
            <w:pPr>
              <w:spacing w:after="120"/>
              <w:rPr>
                <w:rFonts w:asciiTheme="minorHAnsi" w:hAnsiTheme="minorHAnsi" w:cstheme="minorHAnsi"/>
              </w:rPr>
            </w:pPr>
            <w:r w:rsidRPr="00191F50">
              <w:rPr>
                <w:rFonts w:asciiTheme="minorHAnsi" w:hAnsiTheme="minorHAnsi" w:cstheme="minorHAnsi"/>
                <w:b/>
              </w:rPr>
              <w:t xml:space="preserve">1. </w:t>
            </w:r>
            <w:r w:rsidR="00352303">
              <w:rPr>
                <w:rFonts w:asciiTheme="minorHAnsi" w:hAnsiTheme="minorHAnsi" w:cstheme="minorHAnsi"/>
                <w:b/>
              </w:rPr>
              <w:t>Toepasselijkheid</w:t>
            </w:r>
          </w:p>
        </w:tc>
        <w:tc>
          <w:tcPr>
            <w:tcW w:w="7391" w:type="dxa"/>
            <w:tcBorders>
              <w:right w:val="single" w:sz="4" w:space="0" w:color="auto"/>
            </w:tcBorders>
          </w:tcPr>
          <w:p w14:paraId="63628161" w14:textId="5D85C294" w:rsidR="00955637" w:rsidRPr="00191F50" w:rsidRDefault="00955637" w:rsidP="00135EB1">
            <w:pPr>
              <w:spacing w:after="120"/>
              <w:rPr>
                <w:rFonts w:asciiTheme="minorHAnsi" w:hAnsiTheme="minorHAnsi" w:cstheme="minorHAnsi"/>
              </w:rPr>
            </w:pPr>
            <w:r w:rsidRPr="00191F50">
              <w:rPr>
                <w:rFonts w:asciiTheme="minorHAnsi" w:hAnsiTheme="minorHAnsi" w:cstheme="minorHAnsi"/>
              </w:rPr>
              <w:t xml:space="preserve">Dit reglement </w:t>
            </w:r>
            <w:r w:rsidR="00E94231">
              <w:rPr>
                <w:rFonts w:asciiTheme="minorHAnsi" w:hAnsiTheme="minorHAnsi" w:cstheme="minorHAnsi"/>
              </w:rPr>
              <w:t xml:space="preserve">geldt </w:t>
            </w:r>
            <w:r w:rsidRPr="00191F50">
              <w:rPr>
                <w:rFonts w:asciiTheme="minorHAnsi" w:hAnsiTheme="minorHAnsi" w:cstheme="minorHAnsi"/>
              </w:rPr>
              <w:t xml:space="preserve">voor de </w:t>
            </w:r>
            <w:r w:rsidR="00E94231">
              <w:rPr>
                <w:rFonts w:asciiTheme="minorHAnsi" w:hAnsiTheme="minorHAnsi" w:cstheme="minorHAnsi"/>
              </w:rPr>
              <w:t xml:space="preserve">gehele organisatie </w:t>
            </w:r>
            <w:r w:rsidRPr="00191F50">
              <w:rPr>
                <w:rFonts w:asciiTheme="minorHAnsi" w:hAnsiTheme="minorHAnsi" w:cstheme="minorHAnsi"/>
              </w:rPr>
              <w:t xml:space="preserve">die </w:t>
            </w:r>
            <w:r w:rsidR="00F44F13">
              <w:rPr>
                <w:rFonts w:asciiTheme="minorHAnsi" w:hAnsiTheme="minorHAnsi" w:cstheme="minorHAnsi"/>
              </w:rPr>
              <w:t>deel uitmaakt van</w:t>
            </w:r>
            <w:r w:rsidR="00C24247">
              <w:rPr>
                <w:rFonts w:asciiTheme="minorHAnsi" w:hAnsiTheme="minorHAnsi" w:cstheme="minorHAnsi"/>
              </w:rPr>
              <w:t xml:space="preserve"> </w:t>
            </w:r>
            <w:r w:rsidR="002A2846">
              <w:rPr>
                <w:rFonts w:asciiTheme="minorHAnsi" w:hAnsiTheme="minorHAnsi" w:cstheme="minorHAnsi"/>
              </w:rPr>
              <w:t>SBO de Vlieger</w:t>
            </w:r>
            <w:r w:rsidR="00135EB1">
              <w:rPr>
                <w:rFonts w:asciiTheme="minorHAnsi" w:hAnsiTheme="minorHAnsi" w:cstheme="minorHAnsi"/>
              </w:rPr>
              <w:t xml:space="preserve">, </w:t>
            </w:r>
            <w:r w:rsidR="002A2846">
              <w:rPr>
                <w:rFonts w:asciiTheme="minorHAnsi" w:hAnsiTheme="minorHAnsi" w:cstheme="minorHAnsi"/>
              </w:rPr>
              <w:t>Boerhaavelaan 298</w:t>
            </w:r>
            <w:r w:rsidR="00135EB1">
              <w:rPr>
                <w:rFonts w:asciiTheme="minorHAnsi" w:hAnsiTheme="minorHAnsi" w:cstheme="minorHAnsi"/>
              </w:rPr>
              <w:t xml:space="preserve">, </w:t>
            </w:r>
            <w:r w:rsidR="002A2846">
              <w:rPr>
                <w:rFonts w:asciiTheme="minorHAnsi" w:hAnsiTheme="minorHAnsi" w:cstheme="minorHAnsi"/>
              </w:rPr>
              <w:t>2334 EZ</w:t>
            </w:r>
            <w:r w:rsidR="00135EB1">
              <w:rPr>
                <w:rFonts w:asciiTheme="minorHAnsi" w:hAnsiTheme="minorHAnsi" w:cstheme="minorHAnsi"/>
              </w:rPr>
              <w:t xml:space="preserve">, </w:t>
            </w:r>
            <w:r w:rsidR="002A2846">
              <w:rPr>
                <w:rFonts w:asciiTheme="minorHAnsi" w:hAnsiTheme="minorHAnsi" w:cstheme="minorHAnsi"/>
              </w:rPr>
              <w:t>Leiden</w:t>
            </w:r>
            <w:r w:rsidR="00135EB1">
              <w:rPr>
                <w:rFonts w:asciiTheme="minorHAnsi" w:hAnsiTheme="minorHAnsi" w:cstheme="minorHAnsi"/>
              </w:rPr>
              <w:t>.</w:t>
            </w:r>
            <w:r w:rsidRPr="00191F50">
              <w:rPr>
                <w:rFonts w:asciiTheme="minorHAnsi" w:hAnsiTheme="minorHAnsi" w:cstheme="minorHAnsi"/>
              </w:rPr>
              <w:fldChar w:fldCharType="begin"/>
            </w:r>
            <w:r w:rsidRPr="00191F50">
              <w:rPr>
                <w:rFonts w:asciiTheme="minorHAnsi" w:hAnsiTheme="minorHAnsi" w:cstheme="minorHAnsi"/>
              </w:rPr>
              <w:instrText xml:space="preserve"> ASK  "Naam school"  \* MERGEFORMAT </w:instrText>
            </w:r>
            <w:r w:rsidRPr="00191F50">
              <w:rPr>
                <w:rFonts w:asciiTheme="minorHAnsi" w:hAnsiTheme="minorHAnsi" w:cstheme="minorHAnsi"/>
              </w:rPr>
              <w:fldChar w:fldCharType="end"/>
            </w:r>
          </w:p>
        </w:tc>
        <w:tc>
          <w:tcPr>
            <w:tcW w:w="268" w:type="dxa"/>
            <w:tcBorders>
              <w:left w:val="single" w:sz="4" w:space="0" w:color="auto"/>
            </w:tcBorders>
          </w:tcPr>
          <w:p w14:paraId="550A3F41" w14:textId="77777777" w:rsidR="00955637" w:rsidRPr="00191F50" w:rsidRDefault="00955637" w:rsidP="007009C4">
            <w:pPr>
              <w:spacing w:after="120" w:line="240" w:lineRule="auto"/>
              <w:rPr>
                <w:rFonts w:asciiTheme="minorHAnsi" w:hAnsiTheme="minorHAnsi" w:cstheme="minorHAnsi"/>
              </w:rPr>
            </w:pPr>
          </w:p>
        </w:tc>
      </w:tr>
      <w:tr w:rsidR="00955637" w:rsidRPr="00191F50" w14:paraId="241B178D" w14:textId="77777777" w:rsidTr="00A34859">
        <w:tc>
          <w:tcPr>
            <w:tcW w:w="2547" w:type="dxa"/>
            <w:gridSpan w:val="2"/>
            <w:tcBorders>
              <w:left w:val="single" w:sz="4" w:space="0" w:color="auto"/>
            </w:tcBorders>
          </w:tcPr>
          <w:p w14:paraId="221513C8" w14:textId="77777777" w:rsidR="00955637" w:rsidRPr="00191F50" w:rsidRDefault="00955637" w:rsidP="00A34859">
            <w:pPr>
              <w:spacing w:after="120"/>
              <w:rPr>
                <w:rFonts w:asciiTheme="minorHAnsi" w:hAnsiTheme="minorHAnsi" w:cstheme="minorHAnsi"/>
              </w:rPr>
            </w:pPr>
          </w:p>
        </w:tc>
        <w:tc>
          <w:tcPr>
            <w:tcW w:w="7391" w:type="dxa"/>
            <w:tcBorders>
              <w:right w:val="single" w:sz="4" w:space="0" w:color="auto"/>
            </w:tcBorders>
          </w:tcPr>
          <w:p w14:paraId="1DA4A9C3" w14:textId="77777777" w:rsidR="00955637" w:rsidRPr="00191F50" w:rsidRDefault="00955637" w:rsidP="00BB4B62">
            <w:pPr>
              <w:shd w:val="clear" w:color="auto" w:fill="FFFFFF"/>
              <w:spacing w:before="100" w:beforeAutospacing="1" w:after="100" w:afterAutospacing="1" w:line="240" w:lineRule="auto"/>
              <w:contextualSpacing w:val="0"/>
              <w:rPr>
                <w:rFonts w:asciiTheme="minorHAnsi" w:hAnsiTheme="minorHAnsi" w:cstheme="minorHAnsi"/>
              </w:rPr>
            </w:pPr>
          </w:p>
        </w:tc>
        <w:tc>
          <w:tcPr>
            <w:tcW w:w="268" w:type="dxa"/>
            <w:tcBorders>
              <w:left w:val="single" w:sz="4" w:space="0" w:color="auto"/>
            </w:tcBorders>
          </w:tcPr>
          <w:p w14:paraId="511169F7" w14:textId="77777777" w:rsidR="00955637" w:rsidRPr="00191F50" w:rsidRDefault="00955637" w:rsidP="007009C4">
            <w:pPr>
              <w:spacing w:after="120" w:line="240" w:lineRule="auto"/>
              <w:rPr>
                <w:rFonts w:asciiTheme="minorHAnsi" w:hAnsiTheme="minorHAnsi" w:cstheme="minorHAnsi"/>
              </w:rPr>
            </w:pPr>
          </w:p>
        </w:tc>
      </w:tr>
      <w:tr w:rsidR="00955637" w:rsidRPr="00191F50" w14:paraId="0395B538" w14:textId="77777777" w:rsidTr="00A34859">
        <w:tc>
          <w:tcPr>
            <w:tcW w:w="2547" w:type="dxa"/>
            <w:gridSpan w:val="2"/>
            <w:tcBorders>
              <w:left w:val="single" w:sz="4" w:space="0" w:color="auto"/>
            </w:tcBorders>
          </w:tcPr>
          <w:p w14:paraId="3E634880" w14:textId="77777777" w:rsidR="00955637" w:rsidRPr="00191F50" w:rsidRDefault="00955637" w:rsidP="00A34859">
            <w:pPr>
              <w:spacing w:after="120"/>
              <w:rPr>
                <w:rFonts w:asciiTheme="minorHAnsi" w:hAnsiTheme="minorHAnsi" w:cstheme="minorHAnsi"/>
                <w:b/>
              </w:rPr>
            </w:pPr>
            <w:r w:rsidRPr="00191F50">
              <w:rPr>
                <w:rFonts w:asciiTheme="minorHAnsi" w:hAnsiTheme="minorHAnsi" w:cstheme="minorHAnsi"/>
                <w:b/>
              </w:rPr>
              <w:t>2. Definities</w:t>
            </w:r>
          </w:p>
        </w:tc>
        <w:tc>
          <w:tcPr>
            <w:tcW w:w="7391" w:type="dxa"/>
            <w:tcBorders>
              <w:right w:val="single" w:sz="4" w:space="0" w:color="auto"/>
            </w:tcBorders>
          </w:tcPr>
          <w:p w14:paraId="01E12CE5" w14:textId="77777777" w:rsidR="00955637" w:rsidRPr="00191F50" w:rsidRDefault="00955637" w:rsidP="00A34859">
            <w:pPr>
              <w:spacing w:after="120"/>
              <w:rPr>
                <w:rFonts w:asciiTheme="minorHAnsi" w:hAnsiTheme="minorHAnsi" w:cstheme="minorHAnsi"/>
              </w:rPr>
            </w:pPr>
          </w:p>
        </w:tc>
        <w:tc>
          <w:tcPr>
            <w:tcW w:w="268" w:type="dxa"/>
            <w:tcBorders>
              <w:left w:val="single" w:sz="4" w:space="0" w:color="auto"/>
            </w:tcBorders>
          </w:tcPr>
          <w:p w14:paraId="3684113A" w14:textId="77777777" w:rsidR="00955637" w:rsidRPr="00191F50" w:rsidRDefault="00955637" w:rsidP="007009C4">
            <w:pPr>
              <w:spacing w:after="120" w:line="240" w:lineRule="auto"/>
              <w:rPr>
                <w:rFonts w:asciiTheme="minorHAnsi" w:hAnsiTheme="minorHAnsi" w:cstheme="minorHAnsi"/>
              </w:rPr>
            </w:pPr>
          </w:p>
        </w:tc>
      </w:tr>
      <w:tr w:rsidR="00955637" w:rsidRPr="00191F50" w14:paraId="1A1417F7" w14:textId="77777777" w:rsidTr="00A34859">
        <w:tc>
          <w:tcPr>
            <w:tcW w:w="2547" w:type="dxa"/>
            <w:gridSpan w:val="2"/>
            <w:tcBorders>
              <w:left w:val="single" w:sz="4" w:space="0" w:color="auto"/>
            </w:tcBorders>
          </w:tcPr>
          <w:p w14:paraId="2155D2FA" w14:textId="77777777" w:rsidR="00955637" w:rsidRPr="00191F50" w:rsidRDefault="00955637" w:rsidP="00A34859">
            <w:pPr>
              <w:spacing w:after="120"/>
              <w:rPr>
                <w:rFonts w:asciiTheme="minorHAnsi" w:hAnsiTheme="minorHAnsi" w:cstheme="minorHAnsi"/>
                <w:i/>
              </w:rPr>
            </w:pPr>
            <w:r w:rsidRPr="00191F50">
              <w:rPr>
                <w:rFonts w:asciiTheme="minorHAnsi" w:hAnsiTheme="minorHAnsi" w:cstheme="minorHAnsi"/>
                <w:i/>
              </w:rPr>
              <w:t>Persoonsgegevens</w:t>
            </w:r>
          </w:p>
        </w:tc>
        <w:tc>
          <w:tcPr>
            <w:tcW w:w="7391" w:type="dxa"/>
            <w:tcBorders>
              <w:right w:val="single" w:sz="4" w:space="0" w:color="auto"/>
            </w:tcBorders>
          </w:tcPr>
          <w:p w14:paraId="748B8C0C" w14:textId="77777777" w:rsidR="009B244E" w:rsidRPr="00191F50" w:rsidRDefault="007009C4" w:rsidP="00A34859">
            <w:pPr>
              <w:spacing w:after="120"/>
              <w:rPr>
                <w:rFonts w:asciiTheme="minorHAnsi" w:hAnsiTheme="minorHAnsi" w:cstheme="minorHAnsi"/>
              </w:rPr>
            </w:pPr>
            <w:r>
              <w:rPr>
                <w:rFonts w:asciiTheme="minorHAnsi" w:hAnsiTheme="minorHAnsi" w:cstheme="minorHAnsi"/>
              </w:rPr>
              <w:t>Alle informatie over een geïdentificeerde of identificeerbare natuurlijke persoon (‘de betrokkene’), zoals bijvoorbeeld naam, adres, geboortedatum, titel(s), geslacht, adres, telefoonnummer, e-mailadres, functie, personeelsnummer, medische rapportages, inhoud van e-mails, prestaties/cijfers, brieven, klachten,</w:t>
            </w:r>
            <w:r w:rsidR="0051324A">
              <w:rPr>
                <w:rFonts w:asciiTheme="minorHAnsi" w:hAnsiTheme="minorHAnsi" w:cstheme="minorHAnsi"/>
              </w:rPr>
              <w:t xml:space="preserve"> foto’s, video’s,</w:t>
            </w:r>
            <w:r>
              <w:rPr>
                <w:rFonts w:asciiTheme="minorHAnsi" w:hAnsiTheme="minorHAnsi" w:cstheme="minorHAnsi"/>
              </w:rPr>
              <w:t xml:space="preserve"> IP-adressen, tracking cookies, loginnamen en wachtwoorden.</w:t>
            </w:r>
            <w:r w:rsidR="009B244E">
              <w:rPr>
                <w:rFonts w:asciiTheme="minorHAnsi" w:hAnsiTheme="minorHAnsi" w:cstheme="minorHAnsi"/>
              </w:rPr>
              <w:br/>
            </w:r>
          </w:p>
        </w:tc>
        <w:tc>
          <w:tcPr>
            <w:tcW w:w="268" w:type="dxa"/>
            <w:tcBorders>
              <w:left w:val="single" w:sz="4" w:space="0" w:color="auto"/>
            </w:tcBorders>
          </w:tcPr>
          <w:p w14:paraId="28889049" w14:textId="77777777" w:rsidR="00955637" w:rsidRPr="00191F50" w:rsidRDefault="00955637" w:rsidP="007009C4">
            <w:pPr>
              <w:spacing w:after="120" w:line="240" w:lineRule="auto"/>
              <w:rPr>
                <w:rFonts w:asciiTheme="minorHAnsi" w:hAnsiTheme="minorHAnsi" w:cstheme="minorHAnsi"/>
              </w:rPr>
            </w:pPr>
          </w:p>
        </w:tc>
      </w:tr>
      <w:tr w:rsidR="00955637" w:rsidRPr="00191F50" w14:paraId="46BDEC00" w14:textId="77777777" w:rsidTr="00A34859">
        <w:tc>
          <w:tcPr>
            <w:tcW w:w="2547" w:type="dxa"/>
            <w:gridSpan w:val="2"/>
            <w:tcBorders>
              <w:left w:val="single" w:sz="4" w:space="0" w:color="auto"/>
            </w:tcBorders>
          </w:tcPr>
          <w:p w14:paraId="0FE8113C" w14:textId="77777777" w:rsidR="00955637" w:rsidRPr="00191F50" w:rsidRDefault="00955637" w:rsidP="00A34859">
            <w:pPr>
              <w:spacing w:after="120"/>
              <w:rPr>
                <w:rFonts w:asciiTheme="minorHAnsi" w:hAnsiTheme="minorHAnsi" w:cstheme="minorHAnsi"/>
                <w:i/>
              </w:rPr>
            </w:pPr>
            <w:r w:rsidRPr="00191F50">
              <w:rPr>
                <w:rFonts w:asciiTheme="minorHAnsi" w:hAnsiTheme="minorHAnsi" w:cstheme="minorHAnsi"/>
                <w:i/>
              </w:rPr>
              <w:t>Verwerking van persoonsgegevens</w:t>
            </w:r>
          </w:p>
        </w:tc>
        <w:tc>
          <w:tcPr>
            <w:tcW w:w="7391" w:type="dxa"/>
            <w:tcBorders>
              <w:right w:val="single" w:sz="4" w:space="0" w:color="auto"/>
            </w:tcBorders>
          </w:tcPr>
          <w:p w14:paraId="54E9EE9B" w14:textId="77777777" w:rsidR="00955637" w:rsidRPr="00191F50" w:rsidRDefault="007009C4" w:rsidP="00A34859">
            <w:pPr>
              <w:spacing w:after="120"/>
              <w:rPr>
                <w:rFonts w:asciiTheme="minorHAnsi" w:hAnsiTheme="minorHAnsi" w:cstheme="minorHAnsi"/>
              </w:rPr>
            </w:pPr>
            <w:r>
              <w:rPr>
                <w:rFonts w:asciiTheme="minorHAnsi" w:hAnsiTheme="minorHAnsi" w:cstheme="minorHAnsi"/>
              </w:rPr>
              <w:t xml:space="preserve">Een </w:t>
            </w:r>
            <w:r w:rsidR="00BD7616">
              <w:rPr>
                <w:rFonts w:asciiTheme="minorHAnsi" w:hAnsiTheme="minorHAnsi" w:cstheme="minorHAnsi"/>
              </w:rPr>
              <w:t>be</w:t>
            </w:r>
            <w:r w:rsidR="009C38BC">
              <w:rPr>
                <w:rFonts w:asciiTheme="minorHAnsi" w:hAnsiTheme="minorHAnsi" w:cstheme="minorHAnsi"/>
              </w:rPr>
              <w:t>w</w:t>
            </w:r>
            <w:r>
              <w:rPr>
                <w:rFonts w:asciiTheme="minorHAnsi" w:hAnsiTheme="minorHAnsi" w:cstheme="minorHAnsi"/>
              </w:rPr>
              <w:t xml:space="preserve">erking of een geheel van </w:t>
            </w:r>
            <w:r w:rsidR="00BD7616">
              <w:rPr>
                <w:rFonts w:asciiTheme="minorHAnsi" w:hAnsiTheme="minorHAnsi" w:cstheme="minorHAnsi"/>
              </w:rPr>
              <w:t>be</w:t>
            </w:r>
            <w:r w:rsidR="009C38BC">
              <w:rPr>
                <w:rFonts w:asciiTheme="minorHAnsi" w:hAnsiTheme="minorHAnsi" w:cstheme="minorHAnsi"/>
              </w:rPr>
              <w:t>w</w:t>
            </w:r>
            <w:r>
              <w:rPr>
                <w:rFonts w:asciiTheme="minorHAnsi" w:hAnsiTheme="minorHAnsi" w:cstheme="minorHAnsi"/>
              </w:rPr>
              <w:t xml:space="preserve">erkingen met betrekking tot persoonsgegevens of een geheel van persoonsgegevens, geautomatiseerd of handmatig, zoals </w:t>
            </w:r>
            <w:r w:rsidR="00955637" w:rsidRPr="00191F50">
              <w:rPr>
                <w:rFonts w:asciiTheme="minorHAnsi" w:hAnsiTheme="minorHAnsi" w:cstheme="minorHAnsi"/>
              </w:rPr>
              <w:t>het verzamelen, vastleggen, ordenen, bewaren, bijwerken, wijzigen, opvragen, raadplegen, gebruiken, verstrekken door middel van doorzending, verspreid</w:t>
            </w:r>
            <w:r>
              <w:rPr>
                <w:rFonts w:asciiTheme="minorHAnsi" w:hAnsiTheme="minorHAnsi" w:cstheme="minorHAnsi"/>
              </w:rPr>
              <w:t>en</w:t>
            </w:r>
            <w:r w:rsidR="00955637" w:rsidRPr="00191F50">
              <w:rPr>
                <w:rFonts w:asciiTheme="minorHAnsi" w:hAnsiTheme="minorHAnsi" w:cstheme="minorHAnsi"/>
              </w:rPr>
              <w:t xml:space="preserve"> of enige andere vorm van terbeschikkingstelling, samenbrengen, met</w:t>
            </w:r>
            <w:r>
              <w:rPr>
                <w:rFonts w:asciiTheme="minorHAnsi" w:hAnsiTheme="minorHAnsi" w:cstheme="minorHAnsi"/>
              </w:rPr>
              <w:t xml:space="preserve"> </w:t>
            </w:r>
            <w:r w:rsidR="00955637" w:rsidRPr="00191F50">
              <w:rPr>
                <w:rFonts w:asciiTheme="minorHAnsi" w:hAnsiTheme="minorHAnsi" w:cstheme="minorHAnsi"/>
              </w:rPr>
              <w:t>elkaar in verband brengen, alsmede het afschermen, uitwissen of vernietigen van gegevens</w:t>
            </w:r>
            <w:r w:rsidR="00191F50">
              <w:rPr>
                <w:rFonts w:asciiTheme="minorHAnsi" w:hAnsiTheme="minorHAnsi" w:cstheme="minorHAnsi"/>
              </w:rPr>
              <w:t>.</w:t>
            </w:r>
            <w:r w:rsidR="009B244E">
              <w:rPr>
                <w:rFonts w:asciiTheme="minorHAnsi" w:hAnsiTheme="minorHAnsi" w:cstheme="minorHAnsi"/>
              </w:rPr>
              <w:br/>
            </w:r>
          </w:p>
        </w:tc>
        <w:tc>
          <w:tcPr>
            <w:tcW w:w="268" w:type="dxa"/>
            <w:tcBorders>
              <w:left w:val="single" w:sz="4" w:space="0" w:color="auto"/>
            </w:tcBorders>
          </w:tcPr>
          <w:p w14:paraId="2D7398E9" w14:textId="77777777" w:rsidR="00955637" w:rsidRPr="00191F50" w:rsidRDefault="00955637" w:rsidP="007009C4">
            <w:pPr>
              <w:spacing w:after="120" w:line="240" w:lineRule="auto"/>
              <w:rPr>
                <w:rFonts w:asciiTheme="minorHAnsi" w:hAnsiTheme="minorHAnsi" w:cstheme="minorHAnsi"/>
              </w:rPr>
            </w:pPr>
          </w:p>
        </w:tc>
      </w:tr>
      <w:tr w:rsidR="00955637" w:rsidRPr="00191F50" w14:paraId="0D4F1EA1" w14:textId="77777777" w:rsidTr="00A34859">
        <w:tc>
          <w:tcPr>
            <w:tcW w:w="2547" w:type="dxa"/>
            <w:gridSpan w:val="2"/>
            <w:tcBorders>
              <w:left w:val="single" w:sz="4" w:space="0" w:color="auto"/>
            </w:tcBorders>
          </w:tcPr>
          <w:p w14:paraId="7F138F2B" w14:textId="77777777" w:rsidR="00955637" w:rsidRPr="00191F50" w:rsidRDefault="00955637" w:rsidP="00A34859">
            <w:pPr>
              <w:spacing w:after="120"/>
              <w:rPr>
                <w:rFonts w:asciiTheme="minorHAnsi" w:hAnsiTheme="minorHAnsi" w:cstheme="minorHAnsi"/>
                <w:i/>
              </w:rPr>
            </w:pPr>
            <w:r w:rsidRPr="00191F50">
              <w:rPr>
                <w:rFonts w:asciiTheme="minorHAnsi" w:hAnsiTheme="minorHAnsi" w:cstheme="minorHAnsi"/>
                <w:i/>
              </w:rPr>
              <w:t>Bijzonder</w:t>
            </w:r>
            <w:r w:rsidR="0051324A">
              <w:rPr>
                <w:rFonts w:asciiTheme="minorHAnsi" w:hAnsiTheme="minorHAnsi" w:cstheme="minorHAnsi"/>
                <w:i/>
              </w:rPr>
              <w:t>e</w:t>
            </w:r>
            <w:r w:rsidRPr="00191F50">
              <w:rPr>
                <w:rFonts w:asciiTheme="minorHAnsi" w:hAnsiTheme="minorHAnsi" w:cstheme="minorHAnsi"/>
                <w:i/>
              </w:rPr>
              <w:t xml:space="preserve"> persoonsgegeven</w:t>
            </w:r>
            <w:r w:rsidR="0051324A">
              <w:rPr>
                <w:rFonts w:asciiTheme="minorHAnsi" w:hAnsiTheme="minorHAnsi" w:cstheme="minorHAnsi"/>
                <w:i/>
              </w:rPr>
              <w:t>s</w:t>
            </w:r>
          </w:p>
        </w:tc>
        <w:tc>
          <w:tcPr>
            <w:tcW w:w="7391" w:type="dxa"/>
            <w:tcBorders>
              <w:right w:val="single" w:sz="4" w:space="0" w:color="auto"/>
            </w:tcBorders>
          </w:tcPr>
          <w:p w14:paraId="2C68564A" w14:textId="77777777" w:rsidR="00955637" w:rsidRPr="00191F50" w:rsidRDefault="0051324A" w:rsidP="00A34859">
            <w:pPr>
              <w:spacing w:after="120"/>
              <w:rPr>
                <w:rFonts w:asciiTheme="minorHAnsi" w:hAnsiTheme="minorHAnsi" w:cstheme="minorHAnsi"/>
              </w:rPr>
            </w:pPr>
            <w:r>
              <w:rPr>
                <w:rFonts w:asciiTheme="minorHAnsi" w:hAnsiTheme="minorHAnsi" w:cstheme="minorHAnsi"/>
              </w:rPr>
              <w:t>Persoonsgegevens waaruit ras of etnische afkomst, politieke opvattingen, religieuze of levensbeschouwelijke overtuigingen of het lidmaatschap van een vakbond blijken, genetische gegevens (DNA/RNA) of biometrische gegevens (bijv. foto’s) met het oog op de unieke identificatie van een persoon, en gegevens over gezondheid, of iemands seksueel gedrag of seksuele gerichtheid.</w:t>
            </w:r>
            <w:r w:rsidR="009B244E">
              <w:rPr>
                <w:rFonts w:asciiTheme="minorHAnsi" w:hAnsiTheme="minorHAnsi" w:cstheme="minorHAnsi"/>
              </w:rPr>
              <w:br/>
            </w:r>
          </w:p>
        </w:tc>
        <w:tc>
          <w:tcPr>
            <w:tcW w:w="268" w:type="dxa"/>
            <w:tcBorders>
              <w:left w:val="single" w:sz="4" w:space="0" w:color="auto"/>
            </w:tcBorders>
          </w:tcPr>
          <w:p w14:paraId="39C31D7D" w14:textId="77777777" w:rsidR="00955637" w:rsidRPr="00191F50" w:rsidRDefault="00955637" w:rsidP="007009C4">
            <w:pPr>
              <w:spacing w:after="120" w:line="240" w:lineRule="auto"/>
              <w:rPr>
                <w:rFonts w:asciiTheme="minorHAnsi" w:hAnsiTheme="minorHAnsi" w:cstheme="minorHAnsi"/>
              </w:rPr>
            </w:pPr>
          </w:p>
        </w:tc>
      </w:tr>
      <w:tr w:rsidR="00955637" w:rsidRPr="00191F50" w14:paraId="5C3BF5CB" w14:textId="77777777" w:rsidTr="00A34859">
        <w:tc>
          <w:tcPr>
            <w:tcW w:w="2547" w:type="dxa"/>
            <w:gridSpan w:val="2"/>
            <w:tcBorders>
              <w:left w:val="single" w:sz="4" w:space="0" w:color="auto"/>
            </w:tcBorders>
          </w:tcPr>
          <w:p w14:paraId="2F56AE47" w14:textId="77777777" w:rsidR="00955637" w:rsidRPr="00191F50" w:rsidRDefault="00955637" w:rsidP="00A34859">
            <w:pPr>
              <w:spacing w:after="120"/>
              <w:rPr>
                <w:rFonts w:asciiTheme="minorHAnsi" w:hAnsiTheme="minorHAnsi" w:cstheme="minorHAnsi"/>
                <w:i/>
              </w:rPr>
            </w:pPr>
            <w:r w:rsidRPr="00191F50">
              <w:rPr>
                <w:rFonts w:asciiTheme="minorHAnsi" w:hAnsiTheme="minorHAnsi" w:cstheme="minorHAnsi"/>
                <w:i/>
              </w:rPr>
              <w:t>Betrokkene</w:t>
            </w:r>
          </w:p>
        </w:tc>
        <w:tc>
          <w:tcPr>
            <w:tcW w:w="7391" w:type="dxa"/>
            <w:tcBorders>
              <w:right w:val="single" w:sz="4" w:space="0" w:color="auto"/>
            </w:tcBorders>
          </w:tcPr>
          <w:p w14:paraId="2B689E94" w14:textId="77777777" w:rsidR="00955637" w:rsidRPr="00191F50" w:rsidRDefault="00955637" w:rsidP="00A34859">
            <w:pPr>
              <w:spacing w:after="120"/>
              <w:rPr>
                <w:rFonts w:asciiTheme="minorHAnsi" w:hAnsiTheme="minorHAnsi" w:cstheme="minorHAnsi"/>
              </w:rPr>
            </w:pPr>
            <w:r w:rsidRPr="00191F50">
              <w:rPr>
                <w:rFonts w:asciiTheme="minorHAnsi" w:hAnsiTheme="minorHAnsi" w:cstheme="minorHAnsi"/>
              </w:rPr>
              <w:t>Degene op wie een persoonsgegeven betrekking heeft</w:t>
            </w:r>
            <w:r w:rsidR="0051324A">
              <w:rPr>
                <w:rFonts w:asciiTheme="minorHAnsi" w:hAnsiTheme="minorHAnsi" w:cstheme="minorHAnsi"/>
              </w:rPr>
              <w:t>, en die</w:t>
            </w:r>
            <w:r w:rsidRPr="00191F50">
              <w:rPr>
                <w:rFonts w:asciiTheme="minorHAnsi" w:hAnsiTheme="minorHAnsi" w:cstheme="minorHAnsi"/>
              </w:rPr>
              <w:t xml:space="preserve"> al dan niet </w:t>
            </w:r>
            <w:r w:rsidR="0051324A">
              <w:rPr>
                <w:rFonts w:asciiTheme="minorHAnsi" w:hAnsiTheme="minorHAnsi" w:cstheme="minorHAnsi"/>
              </w:rPr>
              <w:t xml:space="preserve">wordt </w:t>
            </w:r>
            <w:r w:rsidRPr="00191F50">
              <w:rPr>
                <w:rFonts w:asciiTheme="minorHAnsi" w:hAnsiTheme="minorHAnsi" w:cstheme="minorHAnsi"/>
              </w:rPr>
              <w:t xml:space="preserve">vertegenwoordigd door </w:t>
            </w:r>
            <w:r w:rsidR="00653F21">
              <w:rPr>
                <w:rFonts w:asciiTheme="minorHAnsi" w:hAnsiTheme="minorHAnsi" w:cstheme="minorHAnsi"/>
              </w:rPr>
              <w:t>een</w:t>
            </w:r>
            <w:r w:rsidR="00653F21" w:rsidRPr="00191F50">
              <w:rPr>
                <w:rFonts w:asciiTheme="minorHAnsi" w:hAnsiTheme="minorHAnsi" w:cstheme="minorHAnsi"/>
              </w:rPr>
              <w:t xml:space="preserve"> </w:t>
            </w:r>
            <w:r w:rsidRPr="00191F50">
              <w:rPr>
                <w:rFonts w:asciiTheme="minorHAnsi" w:hAnsiTheme="minorHAnsi" w:cstheme="minorHAnsi"/>
              </w:rPr>
              <w:t xml:space="preserve">wettelijk vertegenwoordiger. </w:t>
            </w:r>
            <w:r w:rsidR="00653F21">
              <w:rPr>
                <w:rFonts w:asciiTheme="minorHAnsi" w:hAnsiTheme="minorHAnsi" w:cstheme="minorHAnsi"/>
              </w:rPr>
              <w:t xml:space="preserve">Betrokkenen kunnen bijvoorbeeld zijn: leerlingen, ouders, medewerkers en bezoekers. </w:t>
            </w:r>
            <w:r w:rsidR="009B244E">
              <w:rPr>
                <w:rFonts w:asciiTheme="minorHAnsi" w:hAnsiTheme="minorHAnsi" w:cstheme="minorHAnsi"/>
              </w:rPr>
              <w:br/>
            </w:r>
          </w:p>
        </w:tc>
        <w:tc>
          <w:tcPr>
            <w:tcW w:w="268" w:type="dxa"/>
            <w:tcBorders>
              <w:left w:val="single" w:sz="4" w:space="0" w:color="auto"/>
            </w:tcBorders>
          </w:tcPr>
          <w:p w14:paraId="679863DD" w14:textId="77777777" w:rsidR="00955637" w:rsidRPr="00191F50" w:rsidRDefault="00955637" w:rsidP="007009C4">
            <w:pPr>
              <w:spacing w:after="120" w:line="240" w:lineRule="auto"/>
              <w:rPr>
                <w:rFonts w:asciiTheme="minorHAnsi" w:hAnsiTheme="minorHAnsi" w:cstheme="minorHAnsi"/>
              </w:rPr>
            </w:pPr>
          </w:p>
        </w:tc>
      </w:tr>
      <w:tr w:rsidR="00955637" w:rsidRPr="00191F50" w14:paraId="4C635EAA" w14:textId="77777777" w:rsidTr="00A34859">
        <w:tc>
          <w:tcPr>
            <w:tcW w:w="2547" w:type="dxa"/>
            <w:gridSpan w:val="2"/>
            <w:tcBorders>
              <w:left w:val="single" w:sz="4" w:space="0" w:color="auto"/>
            </w:tcBorders>
          </w:tcPr>
          <w:p w14:paraId="035144CA" w14:textId="77777777" w:rsidR="00955637" w:rsidRPr="00191F50" w:rsidRDefault="00955637" w:rsidP="00A34859">
            <w:pPr>
              <w:spacing w:after="120"/>
              <w:rPr>
                <w:rFonts w:asciiTheme="minorHAnsi" w:hAnsiTheme="minorHAnsi" w:cstheme="minorHAnsi"/>
                <w:i/>
              </w:rPr>
            </w:pPr>
            <w:r w:rsidRPr="00191F50">
              <w:rPr>
                <w:rFonts w:asciiTheme="minorHAnsi" w:hAnsiTheme="minorHAnsi" w:cstheme="minorHAnsi"/>
                <w:i/>
              </w:rPr>
              <w:t>Wettelijk vertegenwoordiger</w:t>
            </w:r>
          </w:p>
        </w:tc>
        <w:tc>
          <w:tcPr>
            <w:tcW w:w="7391" w:type="dxa"/>
            <w:tcBorders>
              <w:right w:val="single" w:sz="4" w:space="0" w:color="auto"/>
            </w:tcBorders>
          </w:tcPr>
          <w:p w14:paraId="5FC8BD44" w14:textId="42886B36" w:rsidR="00955637" w:rsidRPr="00191F50" w:rsidRDefault="00653F21" w:rsidP="003F136D">
            <w:pPr>
              <w:spacing w:after="120"/>
              <w:rPr>
                <w:rFonts w:asciiTheme="minorHAnsi" w:hAnsiTheme="minorHAnsi" w:cstheme="minorHAnsi"/>
              </w:rPr>
            </w:pPr>
            <w:r>
              <w:rPr>
                <w:rFonts w:asciiTheme="minorHAnsi" w:hAnsiTheme="minorHAnsi" w:cstheme="minorHAnsi"/>
              </w:rPr>
              <w:t>Degene die het ouderlijk gezag over een minderjarige uitoefent</w:t>
            </w:r>
            <w:r w:rsidR="00955637" w:rsidRPr="00191F50">
              <w:rPr>
                <w:rFonts w:asciiTheme="minorHAnsi" w:hAnsiTheme="minorHAnsi" w:cstheme="minorHAnsi"/>
              </w:rPr>
              <w:t>. Meestal zal dit een ouder zijn</w:t>
            </w:r>
            <w:r w:rsidR="00191F50">
              <w:rPr>
                <w:rFonts w:asciiTheme="minorHAnsi" w:hAnsiTheme="minorHAnsi" w:cstheme="minorHAnsi"/>
              </w:rPr>
              <w:t>,</w:t>
            </w:r>
            <w:r w:rsidR="00955637" w:rsidRPr="00191F50">
              <w:rPr>
                <w:rFonts w:asciiTheme="minorHAnsi" w:hAnsiTheme="minorHAnsi" w:cstheme="minorHAnsi"/>
              </w:rPr>
              <w:t xml:space="preserve"> maar het kan ook gaan om een voogd</w:t>
            </w:r>
            <w:r w:rsidR="00191F50">
              <w:rPr>
                <w:rFonts w:asciiTheme="minorHAnsi" w:hAnsiTheme="minorHAnsi" w:cstheme="minorHAnsi"/>
              </w:rPr>
              <w:t>.</w:t>
            </w:r>
            <w:r>
              <w:rPr>
                <w:rFonts w:asciiTheme="minorHAnsi" w:hAnsiTheme="minorHAnsi" w:cstheme="minorHAnsi"/>
              </w:rPr>
              <w:t xml:space="preserve"> Als een leerling 16 jaar of ouder is, beslist hij zelf over zijn privacy. </w:t>
            </w:r>
            <w:r w:rsidR="009B244E">
              <w:rPr>
                <w:rFonts w:asciiTheme="minorHAnsi" w:hAnsiTheme="minorHAnsi" w:cstheme="minorHAnsi"/>
              </w:rPr>
              <w:br/>
            </w:r>
          </w:p>
        </w:tc>
        <w:tc>
          <w:tcPr>
            <w:tcW w:w="268" w:type="dxa"/>
            <w:tcBorders>
              <w:left w:val="single" w:sz="4" w:space="0" w:color="auto"/>
            </w:tcBorders>
          </w:tcPr>
          <w:p w14:paraId="3311C946" w14:textId="77777777" w:rsidR="00955637" w:rsidRPr="00191F50" w:rsidRDefault="00955637" w:rsidP="007009C4">
            <w:pPr>
              <w:spacing w:after="120" w:line="240" w:lineRule="auto"/>
              <w:rPr>
                <w:rFonts w:asciiTheme="minorHAnsi" w:hAnsiTheme="minorHAnsi" w:cstheme="minorHAnsi"/>
              </w:rPr>
            </w:pPr>
          </w:p>
        </w:tc>
      </w:tr>
      <w:tr w:rsidR="00955637" w:rsidRPr="00191F50" w14:paraId="6ECD51D6" w14:textId="77777777" w:rsidTr="00A34859">
        <w:tc>
          <w:tcPr>
            <w:tcW w:w="2547" w:type="dxa"/>
            <w:gridSpan w:val="2"/>
            <w:tcBorders>
              <w:left w:val="single" w:sz="4" w:space="0" w:color="auto"/>
            </w:tcBorders>
          </w:tcPr>
          <w:p w14:paraId="1B33909A" w14:textId="77777777" w:rsidR="00955637" w:rsidRPr="00191F50" w:rsidRDefault="00E138B1" w:rsidP="00A34859">
            <w:pPr>
              <w:spacing w:after="120"/>
              <w:rPr>
                <w:rFonts w:asciiTheme="minorHAnsi" w:hAnsiTheme="minorHAnsi" w:cstheme="minorHAnsi"/>
                <w:i/>
              </w:rPr>
            </w:pPr>
            <w:r w:rsidRPr="00191F50">
              <w:rPr>
                <w:rFonts w:asciiTheme="minorHAnsi" w:hAnsiTheme="minorHAnsi" w:cstheme="minorHAnsi"/>
                <w:i/>
              </w:rPr>
              <w:t>V</w:t>
            </w:r>
            <w:r w:rsidR="00C73C07" w:rsidRPr="00191F50">
              <w:rPr>
                <w:rFonts w:asciiTheme="minorHAnsi" w:hAnsiTheme="minorHAnsi" w:cstheme="minorHAnsi"/>
                <w:i/>
              </w:rPr>
              <w:t>erwerkingsverantwoordelijke</w:t>
            </w:r>
          </w:p>
        </w:tc>
        <w:tc>
          <w:tcPr>
            <w:tcW w:w="7391" w:type="dxa"/>
            <w:tcBorders>
              <w:right w:val="single" w:sz="4" w:space="0" w:color="auto"/>
            </w:tcBorders>
          </w:tcPr>
          <w:p w14:paraId="243F2C8E" w14:textId="7482BFCD" w:rsidR="00955637" w:rsidRPr="00191F50" w:rsidRDefault="00B851C0" w:rsidP="003F136D">
            <w:pPr>
              <w:spacing w:after="120"/>
              <w:rPr>
                <w:rFonts w:asciiTheme="minorHAnsi" w:hAnsiTheme="minorHAnsi" w:cstheme="minorHAnsi"/>
              </w:rPr>
            </w:pPr>
            <w:r>
              <w:rPr>
                <w:rFonts w:asciiTheme="minorHAnsi" w:hAnsiTheme="minorHAnsi" w:cstheme="minorHAnsi"/>
              </w:rPr>
              <w:t xml:space="preserve">De rechtspersoon </w:t>
            </w:r>
            <w:r w:rsidR="00E94231">
              <w:rPr>
                <w:rFonts w:asciiTheme="minorHAnsi" w:hAnsiTheme="minorHAnsi" w:cstheme="minorHAnsi"/>
              </w:rPr>
              <w:t xml:space="preserve">die het doel en de middelen voor de verwerking van persoonsgegevens vaststelt. In het kader van dit reglement is </w:t>
            </w:r>
            <w:r w:rsidR="002A2846">
              <w:rPr>
                <w:rFonts w:asciiTheme="minorHAnsi" w:hAnsiTheme="minorHAnsi" w:cstheme="minorHAnsi"/>
              </w:rPr>
              <w:t xml:space="preserve">SBO </w:t>
            </w:r>
            <w:r w:rsidR="004E2AEC">
              <w:rPr>
                <w:rFonts w:asciiTheme="minorHAnsi" w:hAnsiTheme="minorHAnsi" w:cstheme="minorHAnsi"/>
              </w:rPr>
              <w:t>de Vlieger</w:t>
            </w:r>
            <w:r w:rsidR="002830F0">
              <w:rPr>
                <w:rFonts w:asciiTheme="minorHAnsi" w:hAnsiTheme="minorHAnsi" w:cstheme="minorHAnsi"/>
              </w:rPr>
              <w:t>,</w:t>
            </w:r>
            <w:r w:rsidR="00F44F13">
              <w:rPr>
                <w:rFonts w:asciiTheme="minorHAnsi" w:hAnsiTheme="minorHAnsi" w:cstheme="minorHAnsi"/>
              </w:rPr>
              <w:t xml:space="preserve"> </w:t>
            </w:r>
            <w:r w:rsidR="009C38BC">
              <w:rPr>
                <w:rFonts w:asciiTheme="minorHAnsi" w:hAnsiTheme="minorHAnsi" w:cstheme="minorHAnsi"/>
              </w:rPr>
              <w:t xml:space="preserve">vertegenwoordigd door het College van Bestuur, </w:t>
            </w:r>
            <w:r w:rsidR="00E94231">
              <w:rPr>
                <w:rFonts w:asciiTheme="minorHAnsi" w:hAnsiTheme="minorHAnsi" w:cstheme="minorHAnsi"/>
              </w:rPr>
              <w:t xml:space="preserve">de verwerkingsverantwoordelijke. </w:t>
            </w:r>
            <w:r w:rsidR="009B244E">
              <w:rPr>
                <w:rFonts w:asciiTheme="minorHAnsi" w:hAnsiTheme="minorHAnsi" w:cstheme="minorHAnsi"/>
              </w:rPr>
              <w:br/>
            </w:r>
          </w:p>
        </w:tc>
        <w:tc>
          <w:tcPr>
            <w:tcW w:w="268" w:type="dxa"/>
            <w:tcBorders>
              <w:left w:val="single" w:sz="4" w:space="0" w:color="auto"/>
            </w:tcBorders>
          </w:tcPr>
          <w:p w14:paraId="269CF770" w14:textId="77777777" w:rsidR="00955637" w:rsidRPr="00191F50" w:rsidRDefault="00955637" w:rsidP="007009C4">
            <w:pPr>
              <w:spacing w:after="120" w:line="240" w:lineRule="auto"/>
              <w:rPr>
                <w:rFonts w:asciiTheme="minorHAnsi" w:hAnsiTheme="minorHAnsi" w:cstheme="minorHAnsi"/>
              </w:rPr>
            </w:pPr>
          </w:p>
        </w:tc>
      </w:tr>
      <w:tr w:rsidR="00955637" w:rsidRPr="00191F50" w14:paraId="25889122" w14:textId="77777777" w:rsidTr="00A34859">
        <w:tc>
          <w:tcPr>
            <w:tcW w:w="2547" w:type="dxa"/>
            <w:gridSpan w:val="2"/>
            <w:tcBorders>
              <w:left w:val="single" w:sz="4" w:space="0" w:color="auto"/>
            </w:tcBorders>
          </w:tcPr>
          <w:p w14:paraId="55C969E3" w14:textId="77777777" w:rsidR="00955637" w:rsidRPr="00191F50" w:rsidRDefault="00E138B1" w:rsidP="00A34859">
            <w:pPr>
              <w:spacing w:after="120"/>
              <w:rPr>
                <w:rFonts w:asciiTheme="minorHAnsi" w:hAnsiTheme="minorHAnsi" w:cstheme="minorHAnsi"/>
                <w:i/>
              </w:rPr>
            </w:pPr>
            <w:r w:rsidRPr="00191F50">
              <w:rPr>
                <w:rFonts w:asciiTheme="minorHAnsi" w:hAnsiTheme="minorHAnsi" w:cstheme="minorHAnsi"/>
                <w:i/>
              </w:rPr>
              <w:t>V</w:t>
            </w:r>
            <w:r w:rsidR="00955637" w:rsidRPr="00191F50">
              <w:rPr>
                <w:rFonts w:asciiTheme="minorHAnsi" w:hAnsiTheme="minorHAnsi" w:cstheme="minorHAnsi"/>
                <w:i/>
              </w:rPr>
              <w:t>e</w:t>
            </w:r>
            <w:r w:rsidRPr="00191F50">
              <w:rPr>
                <w:rFonts w:asciiTheme="minorHAnsi" w:hAnsiTheme="minorHAnsi" w:cstheme="minorHAnsi"/>
                <w:i/>
              </w:rPr>
              <w:t>r</w:t>
            </w:r>
            <w:r w:rsidR="00955637" w:rsidRPr="00191F50">
              <w:rPr>
                <w:rFonts w:asciiTheme="minorHAnsi" w:hAnsiTheme="minorHAnsi" w:cstheme="minorHAnsi"/>
                <w:i/>
              </w:rPr>
              <w:t>werker</w:t>
            </w:r>
          </w:p>
        </w:tc>
        <w:tc>
          <w:tcPr>
            <w:tcW w:w="7391" w:type="dxa"/>
            <w:tcBorders>
              <w:right w:val="single" w:sz="4" w:space="0" w:color="auto"/>
            </w:tcBorders>
          </w:tcPr>
          <w:p w14:paraId="2AF02014" w14:textId="161071C9" w:rsidR="00955637" w:rsidRPr="00BD7616" w:rsidRDefault="00E94231" w:rsidP="003F136D">
            <w:pPr>
              <w:spacing w:after="120"/>
              <w:rPr>
                <w:rFonts w:asciiTheme="minorHAnsi" w:hAnsiTheme="minorHAnsi" w:cstheme="minorHAnsi"/>
              </w:rPr>
            </w:pPr>
            <w:r w:rsidRPr="00BD7616">
              <w:rPr>
                <w:rFonts w:asciiTheme="minorHAnsi" w:hAnsiTheme="minorHAnsi" w:cstheme="minorHAnsi"/>
              </w:rPr>
              <w:t xml:space="preserve">De </w:t>
            </w:r>
            <w:r w:rsidR="00BD7616" w:rsidRPr="00BD7616">
              <w:rPr>
                <w:rFonts w:asciiTheme="minorHAnsi" w:hAnsiTheme="minorHAnsi" w:cstheme="minorHAnsi"/>
              </w:rPr>
              <w:t>natuurlijke persoon of rechtspersoon die ten behoeve van de verwerkingsverantwoordelijke (</w:t>
            </w:r>
            <w:r w:rsidR="002A2846">
              <w:rPr>
                <w:rFonts w:asciiTheme="minorHAnsi" w:hAnsiTheme="minorHAnsi" w:cstheme="minorHAnsi"/>
              </w:rPr>
              <w:t>SBO de Vlieger</w:t>
            </w:r>
            <w:r w:rsidR="00BD7616" w:rsidRPr="00BD7616">
              <w:rPr>
                <w:rFonts w:asciiTheme="minorHAnsi" w:hAnsiTheme="minorHAnsi" w:cstheme="minorHAnsi"/>
              </w:rPr>
              <w:t xml:space="preserve">) persoonsgegevens verwerkt, </w:t>
            </w:r>
            <w:r w:rsidRPr="00BD7616">
              <w:rPr>
                <w:rFonts w:asciiTheme="minorHAnsi" w:hAnsiTheme="minorHAnsi" w:cstheme="minorHAnsi"/>
              </w:rPr>
              <w:t xml:space="preserve">zoals bijvoorbeeld </w:t>
            </w:r>
            <w:r w:rsidR="009C38BC" w:rsidRPr="00BD7616">
              <w:rPr>
                <w:rFonts w:asciiTheme="minorHAnsi" w:hAnsiTheme="minorHAnsi" w:cstheme="minorHAnsi"/>
              </w:rPr>
              <w:t>de leverancier van een leerlingvolgsysteem of leerling</w:t>
            </w:r>
            <w:r w:rsidR="00BD7616" w:rsidRPr="00BD7616">
              <w:rPr>
                <w:rFonts w:asciiTheme="minorHAnsi" w:hAnsiTheme="minorHAnsi" w:cstheme="minorHAnsi"/>
              </w:rPr>
              <w:t>-</w:t>
            </w:r>
            <w:r w:rsidR="009C38BC" w:rsidRPr="00BD7616">
              <w:rPr>
                <w:rFonts w:asciiTheme="minorHAnsi" w:hAnsiTheme="minorHAnsi" w:cstheme="minorHAnsi"/>
              </w:rPr>
              <w:t>administratiesysteem</w:t>
            </w:r>
            <w:r w:rsidRPr="00BD7616">
              <w:rPr>
                <w:rFonts w:asciiTheme="minorHAnsi" w:hAnsiTheme="minorHAnsi" w:cstheme="minorHAnsi"/>
              </w:rPr>
              <w:t>. Een verwerker heeft een uitvoerende taak</w:t>
            </w:r>
            <w:r w:rsidR="00BD7616" w:rsidRPr="00BD7616">
              <w:rPr>
                <w:rFonts w:asciiTheme="minorHAnsi" w:hAnsiTheme="minorHAnsi" w:cstheme="minorHAnsi"/>
              </w:rPr>
              <w:t xml:space="preserve">, ten behoeve van de activiteiten van de verwerkingsverantwoordelijke. </w:t>
            </w:r>
            <w:r w:rsidR="009B244E" w:rsidRPr="00BD7616">
              <w:rPr>
                <w:rFonts w:asciiTheme="minorHAnsi" w:hAnsiTheme="minorHAnsi" w:cstheme="minorHAnsi"/>
              </w:rPr>
              <w:br/>
            </w:r>
          </w:p>
        </w:tc>
        <w:tc>
          <w:tcPr>
            <w:tcW w:w="268" w:type="dxa"/>
            <w:tcBorders>
              <w:left w:val="single" w:sz="4" w:space="0" w:color="auto"/>
            </w:tcBorders>
          </w:tcPr>
          <w:p w14:paraId="590B6758" w14:textId="77777777" w:rsidR="00955637" w:rsidRPr="00191F50" w:rsidRDefault="00955637" w:rsidP="007009C4">
            <w:pPr>
              <w:spacing w:after="120" w:line="240" w:lineRule="auto"/>
              <w:rPr>
                <w:rFonts w:asciiTheme="minorHAnsi" w:hAnsiTheme="minorHAnsi" w:cstheme="minorHAnsi"/>
              </w:rPr>
            </w:pPr>
          </w:p>
        </w:tc>
      </w:tr>
      <w:tr w:rsidR="00955637" w:rsidRPr="00191F50" w14:paraId="5E990D2D" w14:textId="77777777" w:rsidTr="00A34859">
        <w:tc>
          <w:tcPr>
            <w:tcW w:w="2547" w:type="dxa"/>
            <w:gridSpan w:val="2"/>
            <w:tcBorders>
              <w:left w:val="single" w:sz="4" w:space="0" w:color="auto"/>
            </w:tcBorders>
          </w:tcPr>
          <w:p w14:paraId="033489FD" w14:textId="77777777" w:rsidR="00955637" w:rsidRPr="00191F50" w:rsidRDefault="00955637" w:rsidP="00A34859">
            <w:pPr>
              <w:spacing w:after="120"/>
              <w:rPr>
                <w:rFonts w:asciiTheme="minorHAnsi" w:hAnsiTheme="minorHAnsi" w:cstheme="minorHAnsi"/>
                <w:i/>
              </w:rPr>
            </w:pPr>
            <w:r w:rsidRPr="00191F50">
              <w:rPr>
                <w:rFonts w:asciiTheme="minorHAnsi" w:hAnsiTheme="minorHAnsi" w:cstheme="minorHAnsi"/>
                <w:i/>
              </w:rPr>
              <w:t xml:space="preserve">Derde </w:t>
            </w:r>
          </w:p>
        </w:tc>
        <w:tc>
          <w:tcPr>
            <w:tcW w:w="7391" w:type="dxa"/>
            <w:tcBorders>
              <w:right w:val="single" w:sz="4" w:space="0" w:color="auto"/>
            </w:tcBorders>
          </w:tcPr>
          <w:p w14:paraId="119E7113" w14:textId="6B4A485B" w:rsidR="00955637" w:rsidRPr="00191F50" w:rsidRDefault="00E94231" w:rsidP="00B851C0">
            <w:pPr>
              <w:spacing w:after="120"/>
              <w:rPr>
                <w:rFonts w:asciiTheme="minorHAnsi" w:hAnsiTheme="minorHAnsi" w:cstheme="minorHAnsi"/>
              </w:rPr>
            </w:pPr>
            <w:r>
              <w:rPr>
                <w:rFonts w:asciiTheme="minorHAnsi" w:hAnsiTheme="minorHAnsi" w:cstheme="minorHAnsi"/>
              </w:rPr>
              <w:t>Een natuurlijke persoon of rechtspersoon, een overheidsinstantie, een dienst of een ander orgaan</w:t>
            </w:r>
            <w:r w:rsidR="00955637" w:rsidRPr="00191F50">
              <w:rPr>
                <w:rFonts w:asciiTheme="minorHAnsi" w:hAnsiTheme="minorHAnsi" w:cstheme="minorHAnsi"/>
              </w:rPr>
              <w:t xml:space="preserve">, niet zijnde de betrokkene, </w:t>
            </w:r>
            <w:r w:rsidR="00B851C0">
              <w:rPr>
                <w:rFonts w:asciiTheme="minorHAnsi" w:hAnsiTheme="minorHAnsi" w:cstheme="minorHAnsi"/>
              </w:rPr>
              <w:t xml:space="preserve">noch </w:t>
            </w:r>
            <w:r w:rsidR="00955637" w:rsidRPr="00191F50">
              <w:rPr>
                <w:rFonts w:asciiTheme="minorHAnsi" w:hAnsiTheme="minorHAnsi" w:cstheme="minorHAnsi"/>
              </w:rPr>
              <w:t xml:space="preserve">de </w:t>
            </w:r>
            <w:r w:rsidR="00C73C07" w:rsidRPr="00191F50">
              <w:rPr>
                <w:rFonts w:asciiTheme="minorHAnsi" w:hAnsiTheme="minorHAnsi" w:cstheme="minorHAnsi"/>
              </w:rPr>
              <w:t>verwerkingsverantwoordelijke</w:t>
            </w:r>
            <w:r w:rsidR="00955637" w:rsidRPr="00191F50">
              <w:rPr>
                <w:rFonts w:asciiTheme="minorHAnsi" w:hAnsiTheme="minorHAnsi" w:cstheme="minorHAnsi"/>
              </w:rPr>
              <w:t xml:space="preserve">, </w:t>
            </w:r>
            <w:r w:rsidR="00B851C0">
              <w:rPr>
                <w:rFonts w:asciiTheme="minorHAnsi" w:hAnsiTheme="minorHAnsi" w:cstheme="minorHAnsi"/>
              </w:rPr>
              <w:t xml:space="preserve">noch </w:t>
            </w:r>
            <w:r w:rsidR="00955637" w:rsidRPr="00191F50">
              <w:rPr>
                <w:rFonts w:asciiTheme="minorHAnsi" w:hAnsiTheme="minorHAnsi" w:cstheme="minorHAnsi"/>
              </w:rPr>
              <w:t xml:space="preserve">de </w:t>
            </w:r>
            <w:r w:rsidR="00C73C07" w:rsidRPr="00191F50">
              <w:rPr>
                <w:rFonts w:asciiTheme="minorHAnsi" w:hAnsiTheme="minorHAnsi" w:cstheme="minorHAnsi"/>
              </w:rPr>
              <w:t>verwerker</w:t>
            </w:r>
            <w:r w:rsidR="00955637" w:rsidRPr="00191F50">
              <w:rPr>
                <w:rFonts w:asciiTheme="minorHAnsi" w:hAnsiTheme="minorHAnsi" w:cstheme="minorHAnsi"/>
              </w:rPr>
              <w:t xml:space="preserve">, </w:t>
            </w:r>
            <w:r w:rsidR="00B851C0">
              <w:rPr>
                <w:rFonts w:asciiTheme="minorHAnsi" w:hAnsiTheme="minorHAnsi" w:cstheme="minorHAnsi"/>
              </w:rPr>
              <w:t xml:space="preserve">noch </w:t>
            </w:r>
            <w:r>
              <w:rPr>
                <w:rFonts w:asciiTheme="minorHAnsi" w:hAnsiTheme="minorHAnsi" w:cstheme="minorHAnsi"/>
              </w:rPr>
              <w:t xml:space="preserve">de personen </w:t>
            </w:r>
            <w:r w:rsidR="00955637" w:rsidRPr="00191F50">
              <w:rPr>
                <w:rFonts w:asciiTheme="minorHAnsi" w:hAnsiTheme="minorHAnsi" w:cstheme="minorHAnsi"/>
              </w:rPr>
              <w:t xml:space="preserve">die onder rechtstreeks gezag van de </w:t>
            </w:r>
            <w:r w:rsidR="00C73C07" w:rsidRPr="00191F50">
              <w:rPr>
                <w:rFonts w:asciiTheme="minorHAnsi" w:hAnsiTheme="minorHAnsi" w:cstheme="minorHAnsi"/>
              </w:rPr>
              <w:t>verwerkingsverantwoordelijke</w:t>
            </w:r>
            <w:r w:rsidR="00955637" w:rsidRPr="00191F50">
              <w:rPr>
                <w:rFonts w:asciiTheme="minorHAnsi" w:hAnsiTheme="minorHAnsi" w:cstheme="minorHAnsi"/>
              </w:rPr>
              <w:t xml:space="preserve"> of de </w:t>
            </w:r>
            <w:r w:rsidR="00C73C07" w:rsidRPr="00191F50">
              <w:rPr>
                <w:rFonts w:asciiTheme="minorHAnsi" w:hAnsiTheme="minorHAnsi" w:cstheme="minorHAnsi"/>
              </w:rPr>
              <w:t>verwerker</w:t>
            </w:r>
            <w:r w:rsidR="00955637" w:rsidRPr="00191F50">
              <w:rPr>
                <w:rFonts w:asciiTheme="minorHAnsi" w:hAnsiTheme="minorHAnsi" w:cstheme="minorHAnsi"/>
              </w:rPr>
              <w:t xml:space="preserve"> gemachtigd </w:t>
            </w:r>
            <w:r>
              <w:rPr>
                <w:rFonts w:asciiTheme="minorHAnsi" w:hAnsiTheme="minorHAnsi" w:cstheme="minorHAnsi"/>
              </w:rPr>
              <w:t>zijn</w:t>
            </w:r>
            <w:r w:rsidRPr="00191F50">
              <w:rPr>
                <w:rFonts w:asciiTheme="minorHAnsi" w:hAnsiTheme="minorHAnsi" w:cstheme="minorHAnsi"/>
              </w:rPr>
              <w:t xml:space="preserve"> </w:t>
            </w:r>
            <w:r w:rsidR="00955637" w:rsidRPr="00191F50">
              <w:rPr>
                <w:rFonts w:asciiTheme="minorHAnsi" w:hAnsiTheme="minorHAnsi" w:cstheme="minorHAnsi"/>
              </w:rPr>
              <w:t>om persoonsgegevens te verwerken</w:t>
            </w:r>
            <w:r w:rsidR="00191F50">
              <w:rPr>
                <w:rFonts w:asciiTheme="minorHAnsi" w:hAnsiTheme="minorHAnsi" w:cstheme="minorHAnsi"/>
              </w:rPr>
              <w:t>.</w:t>
            </w:r>
            <w:r w:rsidR="009B244E">
              <w:rPr>
                <w:rFonts w:asciiTheme="minorHAnsi" w:hAnsiTheme="minorHAnsi" w:cstheme="minorHAnsi"/>
              </w:rPr>
              <w:br/>
            </w:r>
          </w:p>
        </w:tc>
        <w:tc>
          <w:tcPr>
            <w:tcW w:w="268" w:type="dxa"/>
            <w:tcBorders>
              <w:left w:val="single" w:sz="4" w:space="0" w:color="auto"/>
            </w:tcBorders>
          </w:tcPr>
          <w:p w14:paraId="0664A84C" w14:textId="77777777" w:rsidR="00955637" w:rsidRPr="00191F50" w:rsidRDefault="00955637" w:rsidP="007009C4">
            <w:pPr>
              <w:spacing w:after="120" w:line="240" w:lineRule="auto"/>
              <w:rPr>
                <w:rFonts w:asciiTheme="minorHAnsi" w:hAnsiTheme="minorHAnsi" w:cstheme="minorHAnsi"/>
              </w:rPr>
            </w:pPr>
          </w:p>
        </w:tc>
      </w:tr>
      <w:tr w:rsidR="00955637" w:rsidRPr="00191F50" w14:paraId="446F7878" w14:textId="77777777" w:rsidTr="00A34859">
        <w:trPr>
          <w:trHeight w:val="68"/>
        </w:trPr>
        <w:tc>
          <w:tcPr>
            <w:tcW w:w="2547" w:type="dxa"/>
            <w:gridSpan w:val="2"/>
            <w:tcBorders>
              <w:left w:val="single" w:sz="4" w:space="0" w:color="auto"/>
            </w:tcBorders>
          </w:tcPr>
          <w:p w14:paraId="309B5F93" w14:textId="4F1AD4AA" w:rsidR="00955637" w:rsidRPr="00191F50" w:rsidRDefault="002A2846" w:rsidP="00A34859">
            <w:pPr>
              <w:spacing w:after="120"/>
              <w:rPr>
                <w:rFonts w:asciiTheme="minorHAnsi" w:hAnsiTheme="minorHAnsi" w:cstheme="minorHAnsi"/>
                <w:i/>
              </w:rPr>
            </w:pPr>
            <w:r>
              <w:rPr>
                <w:rFonts w:asciiTheme="minorHAnsi" w:hAnsiTheme="minorHAnsi" w:cstheme="minorHAnsi"/>
                <w:i/>
              </w:rPr>
              <w:t>SBO de vlieger</w:t>
            </w:r>
            <w:r w:rsidR="00135EB1">
              <w:rPr>
                <w:rFonts w:asciiTheme="minorHAnsi" w:hAnsiTheme="minorHAnsi" w:cstheme="minorHAnsi"/>
                <w:i/>
              </w:rPr>
              <w:t xml:space="preserve"> </w:t>
            </w:r>
          </w:p>
        </w:tc>
        <w:tc>
          <w:tcPr>
            <w:tcW w:w="7391" w:type="dxa"/>
            <w:tcBorders>
              <w:right w:val="single" w:sz="4" w:space="0" w:color="auto"/>
            </w:tcBorders>
          </w:tcPr>
          <w:p w14:paraId="3D67197D" w14:textId="6DB168E2" w:rsidR="00955637" w:rsidRDefault="002A2846" w:rsidP="003F136D">
            <w:pPr>
              <w:spacing w:after="120"/>
              <w:rPr>
                <w:rFonts w:asciiTheme="minorHAnsi" w:hAnsiTheme="minorHAnsi" w:cstheme="minorHAnsi"/>
              </w:rPr>
            </w:pPr>
            <w:r>
              <w:rPr>
                <w:rFonts w:asciiTheme="minorHAnsi" w:hAnsiTheme="minorHAnsi" w:cstheme="minorHAnsi"/>
              </w:rPr>
              <w:t>SBO de Vlieger</w:t>
            </w:r>
            <w:r w:rsidR="00F44F13" w:rsidRPr="00D649B3">
              <w:rPr>
                <w:rFonts w:asciiTheme="minorHAnsi" w:hAnsiTheme="minorHAnsi" w:cstheme="minorHAnsi"/>
              </w:rPr>
              <w:t>,</w:t>
            </w:r>
            <w:r w:rsidR="003F136D">
              <w:rPr>
                <w:rFonts w:asciiTheme="minorHAnsi" w:hAnsiTheme="minorHAnsi" w:cstheme="minorHAnsi"/>
              </w:rPr>
              <w:t xml:space="preserve"> </w:t>
            </w:r>
            <w:r w:rsidR="00714CF4" w:rsidRPr="00D649B3">
              <w:rPr>
                <w:rFonts w:asciiTheme="minorHAnsi" w:hAnsiTheme="minorHAnsi" w:cstheme="minorHAnsi"/>
              </w:rPr>
              <w:t xml:space="preserve">de verwerkingsverantwoordelijke in de zin van dit reglement. </w:t>
            </w:r>
          </w:p>
          <w:p w14:paraId="12FBD25B" w14:textId="77777777" w:rsidR="00C823A0" w:rsidRDefault="00C823A0" w:rsidP="003F136D">
            <w:pPr>
              <w:spacing w:after="120"/>
              <w:rPr>
                <w:rFonts w:asciiTheme="minorHAnsi" w:hAnsiTheme="minorHAnsi" w:cstheme="minorHAnsi"/>
              </w:rPr>
            </w:pPr>
          </w:p>
          <w:p w14:paraId="53AE5747" w14:textId="2C7155F8" w:rsidR="00C823A0" w:rsidRPr="00D649B3" w:rsidRDefault="00C823A0" w:rsidP="003F136D">
            <w:pPr>
              <w:spacing w:after="120"/>
              <w:rPr>
                <w:rFonts w:asciiTheme="minorHAnsi" w:hAnsiTheme="minorHAnsi" w:cstheme="minorHAnsi"/>
              </w:rPr>
            </w:pPr>
          </w:p>
        </w:tc>
        <w:tc>
          <w:tcPr>
            <w:tcW w:w="268" w:type="dxa"/>
            <w:tcBorders>
              <w:left w:val="single" w:sz="4" w:space="0" w:color="auto"/>
            </w:tcBorders>
          </w:tcPr>
          <w:p w14:paraId="62572691" w14:textId="77777777" w:rsidR="00955637" w:rsidRPr="00191F50" w:rsidRDefault="00955637" w:rsidP="007009C4">
            <w:pPr>
              <w:spacing w:after="120" w:line="240" w:lineRule="auto"/>
              <w:rPr>
                <w:rFonts w:asciiTheme="minorHAnsi" w:hAnsiTheme="minorHAnsi" w:cstheme="minorHAnsi"/>
              </w:rPr>
            </w:pPr>
          </w:p>
        </w:tc>
      </w:tr>
      <w:tr w:rsidR="00955637" w:rsidRPr="00191F50" w14:paraId="587D5794" w14:textId="77777777" w:rsidTr="00A34859">
        <w:tc>
          <w:tcPr>
            <w:tcW w:w="2547" w:type="dxa"/>
            <w:gridSpan w:val="2"/>
            <w:tcBorders>
              <w:left w:val="single" w:sz="4" w:space="0" w:color="auto"/>
            </w:tcBorders>
          </w:tcPr>
          <w:p w14:paraId="036D6DBD" w14:textId="77777777" w:rsidR="00955637" w:rsidRPr="00191F50" w:rsidRDefault="00955637" w:rsidP="00A34859">
            <w:pPr>
              <w:spacing w:after="120"/>
              <w:rPr>
                <w:rFonts w:asciiTheme="minorHAnsi" w:hAnsiTheme="minorHAnsi" w:cstheme="minorHAnsi"/>
                <w:i/>
              </w:rPr>
            </w:pPr>
          </w:p>
        </w:tc>
        <w:tc>
          <w:tcPr>
            <w:tcW w:w="7391" w:type="dxa"/>
            <w:tcBorders>
              <w:right w:val="single" w:sz="4" w:space="0" w:color="auto"/>
            </w:tcBorders>
          </w:tcPr>
          <w:p w14:paraId="18178C7B" w14:textId="77777777" w:rsidR="00955637" w:rsidRPr="00191F50" w:rsidRDefault="00955637" w:rsidP="00A34859">
            <w:pPr>
              <w:spacing w:after="120"/>
              <w:rPr>
                <w:rFonts w:asciiTheme="minorHAnsi" w:hAnsiTheme="minorHAnsi" w:cstheme="minorHAnsi"/>
              </w:rPr>
            </w:pPr>
          </w:p>
        </w:tc>
        <w:tc>
          <w:tcPr>
            <w:tcW w:w="268" w:type="dxa"/>
            <w:tcBorders>
              <w:left w:val="single" w:sz="4" w:space="0" w:color="auto"/>
            </w:tcBorders>
          </w:tcPr>
          <w:p w14:paraId="5A751396" w14:textId="77777777" w:rsidR="00955637" w:rsidRPr="00191F50" w:rsidRDefault="00955637" w:rsidP="007009C4">
            <w:pPr>
              <w:spacing w:after="120" w:line="240" w:lineRule="auto"/>
              <w:rPr>
                <w:rFonts w:asciiTheme="minorHAnsi" w:hAnsiTheme="minorHAnsi" w:cstheme="minorHAnsi"/>
              </w:rPr>
            </w:pPr>
          </w:p>
        </w:tc>
      </w:tr>
      <w:tr w:rsidR="00955637" w:rsidRPr="00191F50" w14:paraId="0695E46A" w14:textId="77777777" w:rsidTr="00A34859">
        <w:tc>
          <w:tcPr>
            <w:tcW w:w="2547" w:type="dxa"/>
            <w:gridSpan w:val="2"/>
            <w:tcBorders>
              <w:left w:val="single" w:sz="4" w:space="0" w:color="auto"/>
            </w:tcBorders>
          </w:tcPr>
          <w:p w14:paraId="5B95ACCB" w14:textId="77777777" w:rsidR="00955637" w:rsidRPr="00191F50" w:rsidRDefault="00955637" w:rsidP="00A34859">
            <w:pPr>
              <w:spacing w:after="120"/>
              <w:rPr>
                <w:rFonts w:asciiTheme="minorHAnsi" w:hAnsiTheme="minorHAnsi" w:cstheme="minorHAnsi"/>
                <w:b/>
              </w:rPr>
            </w:pPr>
            <w:r w:rsidRPr="00191F50">
              <w:rPr>
                <w:rFonts w:asciiTheme="minorHAnsi" w:hAnsiTheme="minorHAnsi" w:cstheme="minorHAnsi"/>
                <w:b/>
              </w:rPr>
              <w:lastRenderedPageBreak/>
              <w:t xml:space="preserve">3. Reikwijdte </w:t>
            </w:r>
            <w:r w:rsidR="007D6551">
              <w:rPr>
                <w:rFonts w:asciiTheme="minorHAnsi" w:hAnsiTheme="minorHAnsi" w:cstheme="minorHAnsi"/>
                <w:b/>
              </w:rPr>
              <w:t>en</w:t>
            </w:r>
            <w:r w:rsidR="00A34859">
              <w:rPr>
                <w:rFonts w:asciiTheme="minorHAnsi" w:hAnsiTheme="minorHAnsi" w:cstheme="minorHAnsi"/>
                <w:b/>
              </w:rPr>
              <w:t xml:space="preserve"> </w:t>
            </w:r>
            <w:r w:rsidRPr="00191F50">
              <w:rPr>
                <w:rFonts w:asciiTheme="minorHAnsi" w:hAnsiTheme="minorHAnsi" w:cstheme="minorHAnsi"/>
                <w:b/>
              </w:rPr>
              <w:t>doelstelling</w:t>
            </w:r>
          </w:p>
        </w:tc>
        <w:tc>
          <w:tcPr>
            <w:tcW w:w="7391" w:type="dxa"/>
            <w:tcBorders>
              <w:right w:val="single" w:sz="4" w:space="0" w:color="auto"/>
            </w:tcBorders>
          </w:tcPr>
          <w:p w14:paraId="1812D465" w14:textId="77777777" w:rsidR="00955637" w:rsidRPr="00191F50" w:rsidRDefault="00955637" w:rsidP="00A34859">
            <w:pPr>
              <w:spacing w:after="120"/>
              <w:rPr>
                <w:rFonts w:asciiTheme="minorHAnsi" w:hAnsiTheme="minorHAnsi" w:cstheme="minorHAnsi"/>
              </w:rPr>
            </w:pPr>
            <w:r w:rsidRPr="00191F50">
              <w:rPr>
                <w:rFonts w:asciiTheme="minorHAnsi" w:hAnsiTheme="minorHAnsi" w:cstheme="minorHAnsi"/>
              </w:rPr>
              <w:t>1. Dit reglement stelt regels over de verwerking van persoonsgegevens van</w:t>
            </w:r>
            <w:r w:rsidR="00457E56">
              <w:rPr>
                <w:rFonts w:asciiTheme="minorHAnsi" w:hAnsiTheme="minorHAnsi" w:cstheme="minorHAnsi"/>
              </w:rPr>
              <w:t xml:space="preserve"> all</w:t>
            </w:r>
            <w:r w:rsidR="00521E29">
              <w:rPr>
                <w:rFonts w:asciiTheme="minorHAnsi" w:hAnsiTheme="minorHAnsi" w:cstheme="minorHAnsi"/>
              </w:rPr>
              <w:t>e</w:t>
            </w:r>
            <w:r w:rsidR="00BB6A4E">
              <w:rPr>
                <w:rFonts w:asciiTheme="minorHAnsi" w:hAnsiTheme="minorHAnsi" w:cstheme="minorHAnsi"/>
              </w:rPr>
              <w:t xml:space="preserve"> betrokkenen bij de organisatie, waaronder leerlingen en hun wettelijk vertegenwoordigers, medewerkers, bezoekers en externe relaties (bijv. leveranciers en opdrachtnemers). </w:t>
            </w:r>
            <w:r w:rsidR="00457E56">
              <w:rPr>
                <w:rFonts w:asciiTheme="minorHAnsi" w:hAnsiTheme="minorHAnsi" w:cstheme="minorHAnsi"/>
              </w:rPr>
              <w:t xml:space="preserve"> </w:t>
            </w:r>
          </w:p>
          <w:p w14:paraId="256AE8B5" w14:textId="59AD7013" w:rsidR="00521E29" w:rsidRPr="00191F50" w:rsidRDefault="00955637" w:rsidP="00A34859">
            <w:pPr>
              <w:spacing w:after="120"/>
              <w:rPr>
                <w:rFonts w:asciiTheme="minorHAnsi" w:hAnsiTheme="minorHAnsi" w:cstheme="minorHAnsi"/>
              </w:rPr>
            </w:pPr>
            <w:r w:rsidRPr="00191F50">
              <w:rPr>
                <w:rFonts w:asciiTheme="minorHAnsi" w:hAnsiTheme="minorHAnsi" w:cstheme="minorHAnsi"/>
              </w:rPr>
              <w:t xml:space="preserve">2. Dit reglement is van toepassing op alle persoonsgegevens van de betrokkene die door </w:t>
            </w:r>
            <w:r w:rsidR="00B851C0">
              <w:rPr>
                <w:rFonts w:asciiTheme="minorHAnsi" w:hAnsiTheme="minorHAnsi" w:cstheme="minorHAnsi"/>
              </w:rPr>
              <w:t>of namens</w:t>
            </w:r>
            <w:r w:rsidR="00C24247">
              <w:rPr>
                <w:rFonts w:asciiTheme="minorHAnsi" w:hAnsiTheme="minorHAnsi" w:cstheme="minorHAnsi"/>
              </w:rPr>
              <w:t xml:space="preserve"> </w:t>
            </w:r>
            <w:r w:rsidR="002A2846">
              <w:rPr>
                <w:rFonts w:asciiTheme="minorHAnsi" w:hAnsiTheme="minorHAnsi" w:cstheme="minorHAnsi"/>
              </w:rPr>
              <w:t xml:space="preserve">SBO </w:t>
            </w:r>
            <w:r w:rsidR="004E2AEC">
              <w:rPr>
                <w:rFonts w:asciiTheme="minorHAnsi" w:hAnsiTheme="minorHAnsi" w:cstheme="minorHAnsi"/>
              </w:rPr>
              <w:t>de Vlieger</w:t>
            </w:r>
            <w:r w:rsidR="00135EB1">
              <w:rPr>
                <w:rFonts w:asciiTheme="minorHAnsi" w:hAnsiTheme="minorHAnsi" w:cstheme="minorHAnsi"/>
              </w:rPr>
              <w:t xml:space="preserve"> </w:t>
            </w:r>
            <w:r w:rsidRPr="00191F50">
              <w:rPr>
                <w:rFonts w:asciiTheme="minorHAnsi" w:hAnsiTheme="minorHAnsi" w:cstheme="minorHAnsi"/>
              </w:rPr>
              <w:t xml:space="preserve">worden verwerkt. </w:t>
            </w:r>
            <w:r w:rsidR="00714CF4">
              <w:rPr>
                <w:rFonts w:asciiTheme="minorHAnsi" w:hAnsiTheme="minorHAnsi" w:cstheme="minorHAnsi"/>
              </w:rPr>
              <w:t>Het</w:t>
            </w:r>
            <w:r w:rsidRPr="00191F50">
              <w:rPr>
                <w:rFonts w:asciiTheme="minorHAnsi" w:hAnsiTheme="minorHAnsi" w:cstheme="minorHAnsi"/>
              </w:rPr>
              <w:t xml:space="preserve"> reglement heeft tot doel:</w:t>
            </w:r>
          </w:p>
          <w:p w14:paraId="116E1C35" w14:textId="77777777" w:rsidR="00955637" w:rsidRPr="00191F50" w:rsidRDefault="00955637" w:rsidP="00A34859">
            <w:pPr>
              <w:spacing w:after="120"/>
              <w:rPr>
                <w:rFonts w:asciiTheme="minorHAnsi" w:hAnsiTheme="minorHAnsi" w:cstheme="minorHAnsi"/>
              </w:rPr>
            </w:pPr>
            <w:r w:rsidRPr="00191F50">
              <w:rPr>
                <w:rFonts w:asciiTheme="minorHAnsi" w:hAnsiTheme="minorHAnsi" w:cstheme="minorHAnsi"/>
              </w:rPr>
              <w:t xml:space="preserve">a. de persoonlijke levenssfeer van de betrokkenen te beschermen tegen verkeerd en onbedoeld gebruik van de persoonsgegevens; </w:t>
            </w:r>
          </w:p>
          <w:p w14:paraId="483CD66D" w14:textId="4D91A45A" w:rsidR="00955637" w:rsidRPr="00191F50" w:rsidRDefault="00955637" w:rsidP="00A34859">
            <w:pPr>
              <w:spacing w:after="120"/>
              <w:rPr>
                <w:rFonts w:asciiTheme="minorHAnsi" w:hAnsiTheme="minorHAnsi" w:cstheme="minorHAnsi"/>
              </w:rPr>
            </w:pPr>
            <w:r w:rsidRPr="00191F50">
              <w:rPr>
                <w:rFonts w:asciiTheme="minorHAnsi" w:hAnsiTheme="minorHAnsi" w:cstheme="minorHAnsi"/>
              </w:rPr>
              <w:t xml:space="preserve">b. vast te stellen </w:t>
            </w:r>
            <w:r w:rsidR="003E7DD4">
              <w:rPr>
                <w:rFonts w:asciiTheme="minorHAnsi" w:hAnsiTheme="minorHAnsi" w:cstheme="minorHAnsi"/>
              </w:rPr>
              <w:t xml:space="preserve">met </w:t>
            </w:r>
            <w:r w:rsidRPr="00191F50">
              <w:rPr>
                <w:rFonts w:asciiTheme="minorHAnsi" w:hAnsiTheme="minorHAnsi" w:cstheme="minorHAnsi"/>
              </w:rPr>
              <w:t xml:space="preserve">welk doel </w:t>
            </w:r>
            <w:r w:rsidR="00BB6A4E">
              <w:rPr>
                <w:rFonts w:asciiTheme="minorHAnsi" w:hAnsiTheme="minorHAnsi" w:cstheme="minorHAnsi"/>
              </w:rPr>
              <w:t xml:space="preserve">en op welke </w:t>
            </w:r>
            <w:r w:rsidR="003E7DD4">
              <w:rPr>
                <w:rFonts w:asciiTheme="minorHAnsi" w:hAnsiTheme="minorHAnsi" w:cstheme="minorHAnsi"/>
              </w:rPr>
              <w:t xml:space="preserve">(juridische) </w:t>
            </w:r>
            <w:r w:rsidR="00BB6A4E">
              <w:rPr>
                <w:rFonts w:asciiTheme="minorHAnsi" w:hAnsiTheme="minorHAnsi" w:cstheme="minorHAnsi"/>
              </w:rPr>
              <w:t>grondslag</w:t>
            </w:r>
            <w:r w:rsidR="003E7DD4">
              <w:rPr>
                <w:rFonts w:asciiTheme="minorHAnsi" w:hAnsiTheme="minorHAnsi" w:cstheme="minorHAnsi"/>
              </w:rPr>
              <w:t xml:space="preserve"> persoonsgegevens binnen </w:t>
            </w:r>
            <w:r w:rsidR="002A2846">
              <w:rPr>
                <w:rFonts w:asciiTheme="minorHAnsi" w:hAnsiTheme="minorHAnsi" w:cstheme="minorHAnsi"/>
              </w:rPr>
              <w:t xml:space="preserve">SBO </w:t>
            </w:r>
            <w:r w:rsidR="004E2AEC">
              <w:rPr>
                <w:rFonts w:asciiTheme="minorHAnsi" w:hAnsiTheme="minorHAnsi" w:cstheme="minorHAnsi"/>
              </w:rPr>
              <w:t>de Vlieger</w:t>
            </w:r>
            <w:r w:rsidR="00135EB1">
              <w:rPr>
                <w:rFonts w:asciiTheme="minorHAnsi" w:hAnsiTheme="minorHAnsi" w:cstheme="minorHAnsi"/>
              </w:rPr>
              <w:t xml:space="preserve"> </w:t>
            </w:r>
            <w:r w:rsidR="003E7DD4">
              <w:rPr>
                <w:rFonts w:asciiTheme="minorHAnsi" w:hAnsiTheme="minorHAnsi" w:cstheme="minorHAnsi"/>
              </w:rPr>
              <w:t>worden verwerkt</w:t>
            </w:r>
            <w:r w:rsidRPr="00191F50">
              <w:rPr>
                <w:rFonts w:asciiTheme="minorHAnsi" w:hAnsiTheme="minorHAnsi" w:cstheme="minorHAnsi"/>
              </w:rPr>
              <w:t>;</w:t>
            </w:r>
          </w:p>
          <w:p w14:paraId="60FADDC6" w14:textId="0212A4E7" w:rsidR="00955637" w:rsidRPr="00191F50" w:rsidRDefault="00955637" w:rsidP="00A34859">
            <w:pPr>
              <w:spacing w:after="120"/>
              <w:rPr>
                <w:rFonts w:asciiTheme="minorHAnsi" w:hAnsiTheme="minorHAnsi" w:cstheme="minorHAnsi"/>
              </w:rPr>
            </w:pPr>
            <w:r w:rsidRPr="00191F50">
              <w:rPr>
                <w:rFonts w:asciiTheme="minorHAnsi" w:hAnsiTheme="minorHAnsi" w:cstheme="minorHAnsi"/>
              </w:rPr>
              <w:t>c.</w:t>
            </w:r>
            <w:r w:rsidR="00BB6A4E">
              <w:rPr>
                <w:rFonts w:asciiTheme="minorHAnsi" w:hAnsiTheme="minorHAnsi" w:cstheme="minorHAnsi"/>
              </w:rPr>
              <w:t xml:space="preserve"> te borgen dat persoonsgegevens </w:t>
            </w:r>
            <w:r w:rsidR="003E7DD4">
              <w:rPr>
                <w:rFonts w:asciiTheme="minorHAnsi" w:hAnsiTheme="minorHAnsi" w:cstheme="minorHAnsi"/>
              </w:rPr>
              <w:t xml:space="preserve">binnen </w:t>
            </w:r>
            <w:r w:rsidR="002A2846">
              <w:rPr>
                <w:rFonts w:asciiTheme="minorHAnsi" w:hAnsiTheme="minorHAnsi" w:cstheme="minorHAnsi"/>
              </w:rPr>
              <w:t xml:space="preserve">SBO </w:t>
            </w:r>
            <w:r w:rsidR="004E2AEC">
              <w:rPr>
                <w:rFonts w:asciiTheme="minorHAnsi" w:hAnsiTheme="minorHAnsi" w:cstheme="minorHAnsi"/>
              </w:rPr>
              <w:t>de Vlieger</w:t>
            </w:r>
            <w:r w:rsidR="00BB4B62">
              <w:rPr>
                <w:rFonts w:asciiTheme="minorHAnsi" w:hAnsiTheme="minorHAnsi" w:cstheme="minorHAnsi"/>
              </w:rPr>
              <w:t xml:space="preserve"> </w:t>
            </w:r>
            <w:r w:rsidR="00BB6A4E">
              <w:rPr>
                <w:rFonts w:asciiTheme="minorHAnsi" w:hAnsiTheme="minorHAnsi" w:cstheme="minorHAnsi"/>
              </w:rPr>
              <w:t>rechtmatig, transparant en behoorlijk worden verwerkt;</w:t>
            </w:r>
          </w:p>
          <w:p w14:paraId="131AEE64" w14:textId="005D50F9" w:rsidR="00955637" w:rsidRPr="00191F50" w:rsidRDefault="00955637" w:rsidP="00F44F13">
            <w:pPr>
              <w:spacing w:after="120"/>
              <w:rPr>
                <w:rFonts w:asciiTheme="minorHAnsi" w:hAnsiTheme="minorHAnsi" w:cstheme="minorHAnsi"/>
              </w:rPr>
            </w:pPr>
            <w:r w:rsidRPr="00191F50">
              <w:rPr>
                <w:rFonts w:asciiTheme="minorHAnsi" w:hAnsiTheme="minorHAnsi" w:cstheme="minorHAnsi"/>
              </w:rPr>
              <w:t>d. de rechten van betrokkene</w:t>
            </w:r>
            <w:r w:rsidR="003E7DD4">
              <w:rPr>
                <w:rFonts w:asciiTheme="minorHAnsi" w:hAnsiTheme="minorHAnsi" w:cstheme="minorHAnsi"/>
              </w:rPr>
              <w:t>n</w:t>
            </w:r>
            <w:r w:rsidRPr="00191F50">
              <w:rPr>
                <w:rFonts w:asciiTheme="minorHAnsi" w:hAnsiTheme="minorHAnsi" w:cstheme="minorHAnsi"/>
              </w:rPr>
              <w:t xml:space="preserve"> </w:t>
            </w:r>
            <w:r w:rsidR="003E7DD4">
              <w:rPr>
                <w:rFonts w:asciiTheme="minorHAnsi" w:hAnsiTheme="minorHAnsi" w:cstheme="minorHAnsi"/>
              </w:rPr>
              <w:t xml:space="preserve">vast te leggen en te borgen dat deze rechten door </w:t>
            </w:r>
            <w:r w:rsidR="002A2846">
              <w:rPr>
                <w:rFonts w:asciiTheme="minorHAnsi" w:hAnsiTheme="minorHAnsi" w:cstheme="minorHAnsi"/>
              </w:rPr>
              <w:t xml:space="preserve">SBO </w:t>
            </w:r>
            <w:r w:rsidR="004E2AEC">
              <w:rPr>
                <w:rFonts w:asciiTheme="minorHAnsi" w:hAnsiTheme="minorHAnsi" w:cstheme="minorHAnsi"/>
              </w:rPr>
              <w:t>de Vlieger</w:t>
            </w:r>
            <w:r w:rsidR="00135EB1">
              <w:rPr>
                <w:rFonts w:asciiTheme="minorHAnsi" w:hAnsiTheme="minorHAnsi" w:cstheme="minorHAnsi"/>
              </w:rPr>
              <w:t xml:space="preserve"> </w:t>
            </w:r>
            <w:r w:rsidR="003E7DD4">
              <w:rPr>
                <w:rFonts w:asciiTheme="minorHAnsi" w:hAnsiTheme="minorHAnsi" w:cstheme="minorHAnsi"/>
              </w:rPr>
              <w:t xml:space="preserve">worden gerespecteerd. </w:t>
            </w:r>
          </w:p>
        </w:tc>
        <w:tc>
          <w:tcPr>
            <w:tcW w:w="268" w:type="dxa"/>
            <w:tcBorders>
              <w:left w:val="single" w:sz="4" w:space="0" w:color="auto"/>
            </w:tcBorders>
          </w:tcPr>
          <w:p w14:paraId="0B3836AB" w14:textId="77777777" w:rsidR="00955637" w:rsidRPr="00191F50" w:rsidRDefault="00955637" w:rsidP="007009C4">
            <w:pPr>
              <w:spacing w:after="120" w:line="240" w:lineRule="auto"/>
              <w:rPr>
                <w:rFonts w:asciiTheme="minorHAnsi" w:hAnsiTheme="minorHAnsi" w:cstheme="minorHAnsi"/>
              </w:rPr>
            </w:pPr>
          </w:p>
        </w:tc>
      </w:tr>
      <w:tr w:rsidR="00955637" w:rsidRPr="00191F50" w14:paraId="1DFF0AAB" w14:textId="77777777" w:rsidTr="00A34859">
        <w:tc>
          <w:tcPr>
            <w:tcW w:w="2547" w:type="dxa"/>
            <w:gridSpan w:val="2"/>
            <w:tcBorders>
              <w:left w:val="single" w:sz="4" w:space="0" w:color="auto"/>
            </w:tcBorders>
          </w:tcPr>
          <w:p w14:paraId="3F686304" w14:textId="77777777" w:rsidR="00955637" w:rsidRPr="00191F50" w:rsidRDefault="00955637" w:rsidP="00A34859">
            <w:pPr>
              <w:spacing w:after="120"/>
              <w:rPr>
                <w:rFonts w:asciiTheme="minorHAnsi" w:hAnsiTheme="minorHAnsi" w:cstheme="minorHAnsi"/>
                <w:b/>
              </w:rPr>
            </w:pPr>
          </w:p>
        </w:tc>
        <w:tc>
          <w:tcPr>
            <w:tcW w:w="7391" w:type="dxa"/>
            <w:tcBorders>
              <w:right w:val="single" w:sz="4" w:space="0" w:color="auto"/>
            </w:tcBorders>
          </w:tcPr>
          <w:p w14:paraId="22AB6640" w14:textId="77777777" w:rsidR="00955637" w:rsidRPr="00191F50" w:rsidRDefault="00955637" w:rsidP="00A34859">
            <w:pPr>
              <w:spacing w:after="120"/>
              <w:rPr>
                <w:rFonts w:asciiTheme="minorHAnsi" w:hAnsiTheme="minorHAnsi" w:cstheme="minorHAnsi"/>
              </w:rPr>
            </w:pPr>
          </w:p>
        </w:tc>
        <w:tc>
          <w:tcPr>
            <w:tcW w:w="268" w:type="dxa"/>
            <w:tcBorders>
              <w:left w:val="single" w:sz="4" w:space="0" w:color="auto"/>
            </w:tcBorders>
          </w:tcPr>
          <w:p w14:paraId="247E57E7" w14:textId="77777777" w:rsidR="00955637" w:rsidRPr="00191F50" w:rsidRDefault="00955637" w:rsidP="007009C4">
            <w:pPr>
              <w:spacing w:after="120" w:line="240" w:lineRule="auto"/>
              <w:rPr>
                <w:rFonts w:asciiTheme="minorHAnsi" w:hAnsiTheme="minorHAnsi" w:cstheme="minorHAnsi"/>
              </w:rPr>
            </w:pPr>
          </w:p>
        </w:tc>
      </w:tr>
      <w:tr w:rsidR="00955637" w:rsidRPr="00191F50" w14:paraId="6AFE90B5" w14:textId="77777777" w:rsidTr="00A34859">
        <w:tc>
          <w:tcPr>
            <w:tcW w:w="2547" w:type="dxa"/>
            <w:gridSpan w:val="2"/>
            <w:tcBorders>
              <w:left w:val="single" w:sz="4" w:space="0" w:color="auto"/>
            </w:tcBorders>
          </w:tcPr>
          <w:p w14:paraId="5C48FC1D" w14:textId="77777777" w:rsidR="00955637" w:rsidRPr="00191F50" w:rsidRDefault="00955637" w:rsidP="00A34859">
            <w:pPr>
              <w:spacing w:after="120"/>
              <w:rPr>
                <w:rFonts w:asciiTheme="minorHAnsi" w:hAnsiTheme="minorHAnsi" w:cstheme="minorHAnsi"/>
                <w:b/>
              </w:rPr>
            </w:pPr>
            <w:r w:rsidRPr="00191F50">
              <w:rPr>
                <w:rFonts w:asciiTheme="minorHAnsi" w:hAnsiTheme="minorHAnsi" w:cstheme="minorHAnsi"/>
                <w:b/>
              </w:rPr>
              <w:t>4. Doelen van de verwerking van persoonsgegevens</w:t>
            </w:r>
          </w:p>
        </w:tc>
        <w:tc>
          <w:tcPr>
            <w:tcW w:w="7391" w:type="dxa"/>
            <w:tcBorders>
              <w:right w:val="single" w:sz="4" w:space="0" w:color="auto"/>
            </w:tcBorders>
          </w:tcPr>
          <w:p w14:paraId="76FCD500" w14:textId="77A21FB7" w:rsidR="00955637" w:rsidRDefault="00955637" w:rsidP="00A34859">
            <w:pPr>
              <w:spacing w:after="120"/>
              <w:rPr>
                <w:rFonts w:asciiTheme="minorHAnsi" w:hAnsiTheme="minorHAnsi" w:cstheme="minorHAnsi"/>
              </w:rPr>
            </w:pPr>
            <w:r w:rsidRPr="00191F50">
              <w:rPr>
                <w:rFonts w:asciiTheme="minorHAnsi" w:hAnsiTheme="minorHAnsi" w:cstheme="minorHAnsi"/>
              </w:rPr>
              <w:t xml:space="preserve">Bij de verwerking van persoonsgegevens </w:t>
            </w:r>
            <w:r w:rsidR="00BB6A4E">
              <w:rPr>
                <w:rFonts w:asciiTheme="minorHAnsi" w:hAnsiTheme="minorHAnsi" w:cstheme="minorHAnsi"/>
              </w:rPr>
              <w:t xml:space="preserve">houdt </w:t>
            </w:r>
            <w:r w:rsidR="002A2846">
              <w:rPr>
                <w:rFonts w:asciiTheme="minorHAnsi" w:hAnsiTheme="minorHAnsi" w:cstheme="minorHAnsi"/>
              </w:rPr>
              <w:t xml:space="preserve">SBO </w:t>
            </w:r>
            <w:r w:rsidR="004E2AEC">
              <w:rPr>
                <w:rFonts w:asciiTheme="minorHAnsi" w:hAnsiTheme="minorHAnsi" w:cstheme="minorHAnsi"/>
              </w:rPr>
              <w:t>de Vlieger</w:t>
            </w:r>
            <w:r w:rsidR="00BB4B62">
              <w:rPr>
                <w:rFonts w:asciiTheme="minorHAnsi" w:hAnsiTheme="minorHAnsi" w:cstheme="minorHAnsi"/>
              </w:rPr>
              <w:t xml:space="preserve"> </w:t>
            </w:r>
            <w:r w:rsidRPr="00191F50">
              <w:rPr>
                <w:rFonts w:asciiTheme="minorHAnsi" w:hAnsiTheme="minorHAnsi" w:cstheme="minorHAnsi"/>
              </w:rPr>
              <w:t>zich aan de relevante wet</w:t>
            </w:r>
            <w:r w:rsidR="00BB6A4E">
              <w:rPr>
                <w:rFonts w:asciiTheme="minorHAnsi" w:hAnsiTheme="minorHAnsi" w:cstheme="minorHAnsi"/>
              </w:rPr>
              <w:t>- en regel</w:t>
            </w:r>
            <w:r w:rsidRPr="00191F50">
              <w:rPr>
                <w:rFonts w:asciiTheme="minorHAnsi" w:hAnsiTheme="minorHAnsi" w:cstheme="minorHAnsi"/>
              </w:rPr>
              <w:t xml:space="preserve">geving waaronder de </w:t>
            </w:r>
            <w:r w:rsidR="00BB6A4E">
              <w:rPr>
                <w:rFonts w:asciiTheme="minorHAnsi" w:hAnsiTheme="minorHAnsi" w:cstheme="minorHAnsi"/>
              </w:rPr>
              <w:t xml:space="preserve">Algemene Verordening Gegevensbescherming (AVG), de uitvoeringswet </w:t>
            </w:r>
            <w:r w:rsidR="009C38BC">
              <w:rPr>
                <w:rFonts w:asciiTheme="minorHAnsi" w:hAnsiTheme="minorHAnsi" w:cstheme="minorHAnsi"/>
              </w:rPr>
              <w:t xml:space="preserve">AVG </w:t>
            </w:r>
            <w:r w:rsidR="00BB6A4E">
              <w:rPr>
                <w:rFonts w:asciiTheme="minorHAnsi" w:hAnsiTheme="minorHAnsi" w:cstheme="minorHAnsi"/>
              </w:rPr>
              <w:t xml:space="preserve">en de onderwijswetgeving. </w:t>
            </w:r>
          </w:p>
          <w:p w14:paraId="5C84537D" w14:textId="77777777" w:rsidR="00604642" w:rsidRPr="00191F50" w:rsidRDefault="00604642" w:rsidP="00A34859">
            <w:pPr>
              <w:spacing w:after="120"/>
              <w:rPr>
                <w:rFonts w:asciiTheme="minorHAnsi" w:hAnsiTheme="minorHAnsi" w:cstheme="minorHAnsi"/>
              </w:rPr>
            </w:pPr>
          </w:p>
        </w:tc>
        <w:tc>
          <w:tcPr>
            <w:tcW w:w="268" w:type="dxa"/>
            <w:tcBorders>
              <w:left w:val="single" w:sz="4" w:space="0" w:color="auto"/>
            </w:tcBorders>
          </w:tcPr>
          <w:p w14:paraId="5B83D13A" w14:textId="77777777" w:rsidR="00955637" w:rsidRPr="00191F50" w:rsidRDefault="00955637" w:rsidP="007009C4">
            <w:pPr>
              <w:spacing w:after="120" w:line="240" w:lineRule="auto"/>
              <w:rPr>
                <w:rFonts w:asciiTheme="minorHAnsi" w:hAnsiTheme="minorHAnsi" w:cstheme="minorHAnsi"/>
              </w:rPr>
            </w:pPr>
          </w:p>
        </w:tc>
      </w:tr>
      <w:tr w:rsidR="00955637" w:rsidRPr="00191F50" w14:paraId="72F85D2F" w14:textId="77777777" w:rsidTr="00A34859">
        <w:tc>
          <w:tcPr>
            <w:tcW w:w="2547" w:type="dxa"/>
            <w:gridSpan w:val="2"/>
            <w:tcBorders>
              <w:left w:val="single" w:sz="4" w:space="0" w:color="auto"/>
            </w:tcBorders>
          </w:tcPr>
          <w:p w14:paraId="43026C82" w14:textId="77777777" w:rsidR="00955637" w:rsidRPr="00191F50" w:rsidRDefault="00955637" w:rsidP="00A34859">
            <w:pPr>
              <w:spacing w:after="120"/>
              <w:rPr>
                <w:rFonts w:asciiTheme="minorHAnsi" w:hAnsiTheme="minorHAnsi" w:cstheme="minorHAnsi"/>
                <w:i/>
              </w:rPr>
            </w:pPr>
            <w:r w:rsidRPr="00191F50">
              <w:rPr>
                <w:rFonts w:asciiTheme="minorHAnsi" w:hAnsiTheme="minorHAnsi" w:cstheme="minorHAnsi"/>
                <w:i/>
              </w:rPr>
              <w:t>Doelen</w:t>
            </w:r>
          </w:p>
        </w:tc>
        <w:tc>
          <w:tcPr>
            <w:tcW w:w="7391" w:type="dxa"/>
            <w:tcBorders>
              <w:right w:val="single" w:sz="4" w:space="0" w:color="auto"/>
            </w:tcBorders>
          </w:tcPr>
          <w:p w14:paraId="1F6A699E" w14:textId="77777777" w:rsidR="00FF33C5" w:rsidRPr="00FF33C5" w:rsidRDefault="00FF33C5" w:rsidP="00FF33C5">
            <w:pPr>
              <w:tabs>
                <w:tab w:val="left" w:pos="709"/>
              </w:tabs>
              <w:ind w:left="708" w:hanging="705"/>
              <w:rPr>
                <w:rFonts w:asciiTheme="minorHAnsi" w:hAnsiTheme="minorHAnsi" w:cstheme="minorHAnsi"/>
              </w:rPr>
            </w:pPr>
            <w:r w:rsidRPr="00FF33C5">
              <w:rPr>
                <w:rFonts w:asciiTheme="minorHAnsi" w:hAnsiTheme="minorHAnsi" w:cstheme="minorHAnsi"/>
              </w:rPr>
              <w:t>Persoonsgegevens worden uitsluitend verwerkt voor zover dat gebruik verenigbaar is</w:t>
            </w:r>
          </w:p>
          <w:p w14:paraId="5183F816" w14:textId="61CDCFA7" w:rsidR="00FF33C5" w:rsidRPr="00FF33C5" w:rsidRDefault="00FF33C5" w:rsidP="006A5EE4">
            <w:pPr>
              <w:tabs>
                <w:tab w:val="left" w:pos="709"/>
              </w:tabs>
              <w:ind w:left="708" w:hanging="705"/>
              <w:rPr>
                <w:rFonts w:asciiTheme="minorHAnsi" w:hAnsiTheme="minorHAnsi" w:cstheme="minorHAnsi"/>
              </w:rPr>
            </w:pPr>
            <w:r w:rsidRPr="00FF33C5">
              <w:rPr>
                <w:rFonts w:asciiTheme="minorHAnsi" w:hAnsiTheme="minorHAnsi" w:cstheme="minorHAnsi"/>
              </w:rPr>
              <w:t>met en noodzakelijk is voor de volgende doeleinden</w:t>
            </w:r>
            <w:r w:rsidR="006A5EE4">
              <w:rPr>
                <w:rFonts w:asciiTheme="minorHAnsi" w:hAnsiTheme="minorHAnsi" w:cstheme="minorHAnsi"/>
              </w:rPr>
              <w:t>:</w:t>
            </w:r>
          </w:p>
          <w:p w14:paraId="4ED13969" w14:textId="61C47CAC" w:rsidR="00FF33C5" w:rsidRPr="00FF33C5" w:rsidRDefault="00FF33C5" w:rsidP="00FF33C5">
            <w:pPr>
              <w:tabs>
                <w:tab w:val="left" w:pos="142"/>
              </w:tabs>
              <w:autoSpaceDE w:val="0"/>
              <w:autoSpaceDN w:val="0"/>
              <w:adjustRightInd w:val="0"/>
              <w:ind w:left="6"/>
              <w:rPr>
                <w:rFonts w:asciiTheme="minorHAnsi" w:hAnsiTheme="minorHAnsi" w:cstheme="minorHAnsi"/>
                <w:color w:val="000000"/>
              </w:rPr>
            </w:pPr>
            <w:r w:rsidRPr="00FF33C5">
              <w:rPr>
                <w:rFonts w:asciiTheme="minorHAnsi" w:hAnsiTheme="minorHAnsi" w:cstheme="minorHAnsi"/>
                <w:color w:val="000000"/>
              </w:rPr>
              <w:t xml:space="preserve"> a)</w:t>
            </w:r>
            <w:r w:rsidRPr="00FF33C5">
              <w:rPr>
                <w:rFonts w:asciiTheme="minorHAnsi" w:hAnsiTheme="minorHAnsi" w:cstheme="minorHAnsi"/>
                <w:color w:val="000000"/>
              </w:rPr>
              <w:tab/>
              <w:t xml:space="preserve">Het aangaan, uitvoeren en beëindigen van arbeidsovereenkomsten, meer </w:t>
            </w:r>
            <w:r w:rsidR="006A5EE4">
              <w:rPr>
                <w:rFonts w:asciiTheme="minorHAnsi" w:hAnsiTheme="minorHAnsi" w:cstheme="minorHAnsi"/>
                <w:color w:val="000000"/>
              </w:rPr>
              <w:br/>
              <w:t xml:space="preserve">             </w:t>
            </w:r>
            <w:r w:rsidRPr="00FF33C5">
              <w:rPr>
                <w:rFonts w:asciiTheme="minorHAnsi" w:hAnsiTheme="minorHAnsi" w:cstheme="minorHAnsi"/>
                <w:color w:val="000000"/>
              </w:rPr>
              <w:t>specifiek;</w:t>
            </w:r>
          </w:p>
          <w:p w14:paraId="4B944DAE" w14:textId="77777777" w:rsidR="00FF33C5" w:rsidRPr="00FF33C5" w:rsidRDefault="00FF33C5" w:rsidP="00625BBA">
            <w:pPr>
              <w:numPr>
                <w:ilvl w:val="1"/>
                <w:numId w:val="5"/>
              </w:numPr>
              <w:tabs>
                <w:tab w:val="clear" w:pos="1080"/>
              </w:tabs>
              <w:autoSpaceDE w:val="0"/>
              <w:autoSpaceDN w:val="0"/>
              <w:adjustRightInd w:val="0"/>
              <w:spacing w:after="0" w:line="280" w:lineRule="exact"/>
              <w:ind w:left="1276" w:hanging="567"/>
              <w:contextualSpacing w:val="0"/>
              <w:rPr>
                <w:rFonts w:asciiTheme="minorHAnsi" w:hAnsiTheme="minorHAnsi" w:cstheme="minorHAnsi"/>
                <w:color w:val="000000"/>
              </w:rPr>
            </w:pPr>
            <w:r w:rsidRPr="00FF33C5">
              <w:rPr>
                <w:rFonts w:asciiTheme="minorHAnsi" w:hAnsiTheme="minorHAnsi" w:cstheme="minorHAnsi"/>
                <w:color w:val="000000"/>
              </w:rPr>
              <w:t>De beoordeling van de geschiktheid van betrokkene voor een functie die vacant is of kan komen;</w:t>
            </w:r>
          </w:p>
          <w:p w14:paraId="1374F291" w14:textId="77777777" w:rsidR="00FF33C5" w:rsidRPr="00FF33C5" w:rsidRDefault="00FF33C5" w:rsidP="00625BBA">
            <w:pPr>
              <w:numPr>
                <w:ilvl w:val="1"/>
                <w:numId w:val="5"/>
              </w:numPr>
              <w:tabs>
                <w:tab w:val="clear" w:pos="1080"/>
              </w:tabs>
              <w:autoSpaceDE w:val="0"/>
              <w:autoSpaceDN w:val="0"/>
              <w:adjustRightInd w:val="0"/>
              <w:spacing w:after="0" w:line="280" w:lineRule="exact"/>
              <w:ind w:left="1276" w:hanging="567"/>
              <w:contextualSpacing w:val="0"/>
              <w:rPr>
                <w:rFonts w:asciiTheme="minorHAnsi" w:hAnsiTheme="minorHAnsi" w:cstheme="minorHAnsi"/>
                <w:color w:val="000000"/>
              </w:rPr>
            </w:pPr>
            <w:r w:rsidRPr="00FF33C5">
              <w:rPr>
                <w:rFonts w:asciiTheme="minorHAnsi" w:hAnsiTheme="minorHAnsi" w:cstheme="minorHAnsi"/>
                <w:color w:val="000000"/>
              </w:rPr>
              <w:t>Het geven van leiding aan de werkzaamheden van de betrokkene;</w:t>
            </w:r>
          </w:p>
          <w:p w14:paraId="088A5CCD" w14:textId="77777777" w:rsidR="00FF33C5" w:rsidRPr="00FF33C5" w:rsidRDefault="00FF33C5" w:rsidP="00625BBA">
            <w:pPr>
              <w:numPr>
                <w:ilvl w:val="1"/>
                <w:numId w:val="5"/>
              </w:numPr>
              <w:tabs>
                <w:tab w:val="clear" w:pos="1080"/>
              </w:tabs>
              <w:autoSpaceDE w:val="0"/>
              <w:autoSpaceDN w:val="0"/>
              <w:adjustRightInd w:val="0"/>
              <w:spacing w:after="0" w:line="280" w:lineRule="exact"/>
              <w:ind w:left="1276" w:hanging="567"/>
              <w:contextualSpacing w:val="0"/>
              <w:rPr>
                <w:rFonts w:asciiTheme="minorHAnsi" w:hAnsiTheme="minorHAnsi" w:cstheme="minorHAnsi"/>
                <w:color w:val="000000"/>
              </w:rPr>
            </w:pPr>
            <w:r w:rsidRPr="00FF33C5">
              <w:rPr>
                <w:rFonts w:asciiTheme="minorHAnsi" w:hAnsiTheme="minorHAnsi" w:cstheme="minorHAnsi"/>
                <w:color w:val="000000"/>
              </w:rPr>
              <w:t>De behandeling van personeelszaken;</w:t>
            </w:r>
          </w:p>
          <w:p w14:paraId="3F16D9D2" w14:textId="77777777" w:rsidR="00FF33C5" w:rsidRPr="00FF33C5" w:rsidRDefault="00FF33C5" w:rsidP="00625BBA">
            <w:pPr>
              <w:numPr>
                <w:ilvl w:val="1"/>
                <w:numId w:val="5"/>
              </w:numPr>
              <w:tabs>
                <w:tab w:val="clear" w:pos="1080"/>
              </w:tabs>
              <w:autoSpaceDE w:val="0"/>
              <w:autoSpaceDN w:val="0"/>
              <w:adjustRightInd w:val="0"/>
              <w:spacing w:after="0" w:line="280" w:lineRule="exact"/>
              <w:ind w:left="1276" w:hanging="567"/>
              <w:contextualSpacing w:val="0"/>
              <w:rPr>
                <w:rFonts w:asciiTheme="minorHAnsi" w:hAnsiTheme="minorHAnsi" w:cstheme="minorHAnsi"/>
                <w:color w:val="000000"/>
              </w:rPr>
            </w:pPr>
            <w:r w:rsidRPr="00FF33C5">
              <w:rPr>
                <w:rFonts w:asciiTheme="minorHAnsi" w:hAnsiTheme="minorHAnsi" w:cstheme="minorHAnsi"/>
                <w:color w:val="000000"/>
              </w:rPr>
              <w:t>Het berekenen, vastleggen en betalen van salarissen, vergoedingen en andere geldsommen en beloningen in natura aan of ten behoeve van betrokkene;</w:t>
            </w:r>
          </w:p>
          <w:p w14:paraId="6AAF33B7" w14:textId="77777777" w:rsidR="00FF33C5" w:rsidRPr="00FF33C5" w:rsidRDefault="00FF33C5" w:rsidP="00625BBA">
            <w:pPr>
              <w:numPr>
                <w:ilvl w:val="1"/>
                <w:numId w:val="5"/>
              </w:numPr>
              <w:tabs>
                <w:tab w:val="clear" w:pos="1080"/>
              </w:tabs>
              <w:autoSpaceDE w:val="0"/>
              <w:autoSpaceDN w:val="0"/>
              <w:adjustRightInd w:val="0"/>
              <w:spacing w:after="0" w:line="280" w:lineRule="exact"/>
              <w:ind w:left="1276" w:hanging="567"/>
              <w:contextualSpacing w:val="0"/>
              <w:rPr>
                <w:rFonts w:asciiTheme="minorHAnsi" w:hAnsiTheme="minorHAnsi" w:cstheme="minorHAnsi"/>
                <w:color w:val="000000"/>
              </w:rPr>
            </w:pPr>
            <w:r w:rsidRPr="00FF33C5">
              <w:rPr>
                <w:rFonts w:asciiTheme="minorHAnsi" w:hAnsiTheme="minorHAnsi" w:cstheme="minorHAnsi"/>
                <w:color w:val="000000"/>
              </w:rPr>
              <w:t>Het berekenen, vastleggen en betalen van belasting en premies ten behoeve van betrokkene;</w:t>
            </w:r>
          </w:p>
          <w:p w14:paraId="5E5FD8EF" w14:textId="77777777" w:rsidR="00FF33C5" w:rsidRPr="00FF33C5" w:rsidRDefault="00FF33C5" w:rsidP="00625BBA">
            <w:pPr>
              <w:numPr>
                <w:ilvl w:val="1"/>
                <w:numId w:val="5"/>
              </w:numPr>
              <w:tabs>
                <w:tab w:val="clear" w:pos="1080"/>
              </w:tabs>
              <w:autoSpaceDE w:val="0"/>
              <w:autoSpaceDN w:val="0"/>
              <w:adjustRightInd w:val="0"/>
              <w:spacing w:after="0" w:line="280" w:lineRule="exact"/>
              <w:ind w:left="1276" w:hanging="567"/>
              <w:contextualSpacing w:val="0"/>
              <w:rPr>
                <w:rFonts w:asciiTheme="minorHAnsi" w:hAnsiTheme="minorHAnsi" w:cstheme="minorHAnsi"/>
                <w:color w:val="000000"/>
              </w:rPr>
            </w:pPr>
            <w:r w:rsidRPr="00FF33C5">
              <w:rPr>
                <w:rFonts w:asciiTheme="minorHAnsi" w:hAnsiTheme="minorHAnsi" w:cstheme="minorHAnsi"/>
                <w:color w:val="000000"/>
              </w:rPr>
              <w:t>Het regelen van aanspraken op uitkeringen in verband met de beëindiging van een dienstverband;</w:t>
            </w:r>
          </w:p>
          <w:p w14:paraId="1E12206B" w14:textId="77777777" w:rsidR="00FF33C5" w:rsidRPr="00FF33C5" w:rsidRDefault="00FF33C5" w:rsidP="00625BBA">
            <w:pPr>
              <w:numPr>
                <w:ilvl w:val="1"/>
                <w:numId w:val="5"/>
              </w:numPr>
              <w:tabs>
                <w:tab w:val="clear" w:pos="1080"/>
              </w:tabs>
              <w:autoSpaceDE w:val="0"/>
              <w:autoSpaceDN w:val="0"/>
              <w:adjustRightInd w:val="0"/>
              <w:spacing w:after="0" w:line="280" w:lineRule="exact"/>
              <w:ind w:left="1276" w:hanging="567"/>
              <w:contextualSpacing w:val="0"/>
              <w:rPr>
                <w:rFonts w:asciiTheme="minorHAnsi" w:hAnsiTheme="minorHAnsi" w:cstheme="minorHAnsi"/>
                <w:color w:val="000000"/>
              </w:rPr>
            </w:pPr>
            <w:r w:rsidRPr="00FF33C5">
              <w:rPr>
                <w:rFonts w:asciiTheme="minorHAnsi" w:hAnsiTheme="minorHAnsi" w:cstheme="minorHAnsi"/>
                <w:color w:val="000000"/>
              </w:rPr>
              <w:t>De opleiding van betrokkene;</w:t>
            </w:r>
          </w:p>
          <w:p w14:paraId="3872694F" w14:textId="77777777" w:rsidR="00FF33C5" w:rsidRPr="00FF33C5" w:rsidRDefault="00FF33C5" w:rsidP="00625BBA">
            <w:pPr>
              <w:numPr>
                <w:ilvl w:val="1"/>
                <w:numId w:val="5"/>
              </w:numPr>
              <w:tabs>
                <w:tab w:val="clear" w:pos="1080"/>
              </w:tabs>
              <w:autoSpaceDE w:val="0"/>
              <w:autoSpaceDN w:val="0"/>
              <w:adjustRightInd w:val="0"/>
              <w:spacing w:after="0" w:line="280" w:lineRule="exact"/>
              <w:ind w:left="1276" w:hanging="567"/>
              <w:contextualSpacing w:val="0"/>
              <w:rPr>
                <w:rFonts w:asciiTheme="minorHAnsi" w:hAnsiTheme="minorHAnsi" w:cstheme="minorHAnsi"/>
                <w:color w:val="000000"/>
              </w:rPr>
            </w:pPr>
            <w:r w:rsidRPr="00FF33C5">
              <w:rPr>
                <w:rFonts w:asciiTheme="minorHAnsi" w:hAnsiTheme="minorHAnsi" w:cstheme="minorHAnsi"/>
                <w:color w:val="000000"/>
              </w:rPr>
              <w:t xml:space="preserve">De </w:t>
            </w:r>
            <w:proofErr w:type="spellStart"/>
            <w:r w:rsidRPr="00FF33C5">
              <w:rPr>
                <w:rFonts w:asciiTheme="minorHAnsi" w:hAnsiTheme="minorHAnsi" w:cstheme="minorHAnsi"/>
                <w:color w:val="000000"/>
              </w:rPr>
              <w:t>bedrijfsmedische</w:t>
            </w:r>
            <w:proofErr w:type="spellEnd"/>
            <w:r w:rsidRPr="00FF33C5">
              <w:rPr>
                <w:rFonts w:asciiTheme="minorHAnsi" w:hAnsiTheme="minorHAnsi" w:cstheme="minorHAnsi"/>
                <w:color w:val="000000"/>
              </w:rPr>
              <w:t xml:space="preserve"> zorg voor betrokkene;</w:t>
            </w:r>
          </w:p>
          <w:p w14:paraId="183EDDA2" w14:textId="77777777" w:rsidR="00FF33C5" w:rsidRPr="00FF33C5" w:rsidRDefault="00FF33C5" w:rsidP="00625BBA">
            <w:pPr>
              <w:numPr>
                <w:ilvl w:val="1"/>
                <w:numId w:val="5"/>
              </w:numPr>
              <w:tabs>
                <w:tab w:val="clear" w:pos="1080"/>
              </w:tabs>
              <w:autoSpaceDE w:val="0"/>
              <w:autoSpaceDN w:val="0"/>
              <w:adjustRightInd w:val="0"/>
              <w:spacing w:after="0" w:line="280" w:lineRule="exact"/>
              <w:ind w:left="1276" w:hanging="567"/>
              <w:contextualSpacing w:val="0"/>
              <w:rPr>
                <w:rFonts w:asciiTheme="minorHAnsi" w:hAnsiTheme="minorHAnsi" w:cstheme="minorHAnsi"/>
                <w:color w:val="000000"/>
              </w:rPr>
            </w:pPr>
            <w:r w:rsidRPr="00FF33C5">
              <w:rPr>
                <w:rFonts w:asciiTheme="minorHAnsi" w:hAnsiTheme="minorHAnsi" w:cstheme="minorHAnsi"/>
                <w:color w:val="000000"/>
              </w:rPr>
              <w:t>Het bedrijfsmaatschappelijk werk;</w:t>
            </w:r>
          </w:p>
          <w:p w14:paraId="3EC952D6" w14:textId="77777777" w:rsidR="00FF33C5" w:rsidRPr="00FF33C5" w:rsidRDefault="00FF33C5" w:rsidP="00625BBA">
            <w:pPr>
              <w:numPr>
                <w:ilvl w:val="1"/>
                <w:numId w:val="5"/>
              </w:numPr>
              <w:tabs>
                <w:tab w:val="clear" w:pos="1080"/>
              </w:tabs>
              <w:autoSpaceDE w:val="0"/>
              <w:autoSpaceDN w:val="0"/>
              <w:adjustRightInd w:val="0"/>
              <w:spacing w:after="0" w:line="280" w:lineRule="exact"/>
              <w:ind w:left="1276" w:hanging="567"/>
              <w:contextualSpacing w:val="0"/>
              <w:rPr>
                <w:rFonts w:asciiTheme="minorHAnsi" w:hAnsiTheme="minorHAnsi" w:cstheme="minorHAnsi"/>
                <w:color w:val="000000"/>
              </w:rPr>
            </w:pPr>
            <w:r w:rsidRPr="00FF33C5">
              <w:rPr>
                <w:rFonts w:asciiTheme="minorHAnsi" w:hAnsiTheme="minorHAnsi" w:cstheme="minorHAnsi"/>
                <w:color w:val="000000"/>
              </w:rPr>
              <w:t>De verkiezing van leden van de leden van een medezeggenschapsorgaan;</w:t>
            </w:r>
          </w:p>
          <w:p w14:paraId="4C7BC46B" w14:textId="77777777" w:rsidR="00FF33C5" w:rsidRPr="00FF33C5" w:rsidRDefault="00FF33C5" w:rsidP="00625BBA">
            <w:pPr>
              <w:numPr>
                <w:ilvl w:val="1"/>
                <w:numId w:val="5"/>
              </w:numPr>
              <w:tabs>
                <w:tab w:val="clear" w:pos="1080"/>
              </w:tabs>
              <w:autoSpaceDE w:val="0"/>
              <w:autoSpaceDN w:val="0"/>
              <w:adjustRightInd w:val="0"/>
              <w:spacing w:after="0" w:line="280" w:lineRule="exact"/>
              <w:ind w:left="1276" w:hanging="567"/>
              <w:contextualSpacing w:val="0"/>
              <w:rPr>
                <w:rFonts w:asciiTheme="minorHAnsi" w:hAnsiTheme="minorHAnsi" w:cstheme="minorHAnsi"/>
                <w:color w:val="000000"/>
              </w:rPr>
            </w:pPr>
            <w:r w:rsidRPr="00FF33C5">
              <w:rPr>
                <w:rFonts w:asciiTheme="minorHAnsi" w:hAnsiTheme="minorHAnsi" w:cstheme="minorHAnsi"/>
                <w:color w:val="000000"/>
              </w:rPr>
              <w:t>De uitvoering van een voor de betrokkene geldende arbeidsvoorwaarde;</w:t>
            </w:r>
          </w:p>
          <w:p w14:paraId="432B0D32" w14:textId="77777777" w:rsidR="00FF33C5" w:rsidRPr="00FF33C5" w:rsidRDefault="00FF33C5" w:rsidP="00625BBA">
            <w:pPr>
              <w:pStyle w:val="Lijstalinea"/>
              <w:widowControl/>
              <w:numPr>
                <w:ilvl w:val="0"/>
                <w:numId w:val="5"/>
              </w:numPr>
              <w:tabs>
                <w:tab w:val="clear" w:pos="360"/>
              </w:tabs>
              <w:autoSpaceDE w:val="0"/>
              <w:autoSpaceDN w:val="0"/>
              <w:adjustRightInd w:val="0"/>
              <w:spacing w:line="280" w:lineRule="exact"/>
              <w:ind w:left="709" w:hanging="709"/>
              <w:contextualSpacing/>
              <w:rPr>
                <w:rFonts w:cstheme="minorHAnsi"/>
                <w:color w:val="000000"/>
                <w:sz w:val="20"/>
                <w:szCs w:val="20"/>
              </w:rPr>
            </w:pPr>
            <w:r w:rsidRPr="00FF33C5">
              <w:rPr>
                <w:rFonts w:cstheme="minorHAnsi"/>
                <w:color w:val="000000"/>
                <w:sz w:val="20"/>
                <w:szCs w:val="20"/>
              </w:rPr>
              <w:t>Het geven van onderwijs, meer specifiek:</w:t>
            </w:r>
          </w:p>
          <w:p w14:paraId="65A60636" w14:textId="77777777" w:rsidR="00FF33C5" w:rsidRPr="00FF33C5" w:rsidRDefault="00FF33C5" w:rsidP="00625BBA">
            <w:pPr>
              <w:pStyle w:val="Plattetekstinspringen3"/>
              <w:numPr>
                <w:ilvl w:val="1"/>
                <w:numId w:val="5"/>
              </w:numPr>
              <w:tabs>
                <w:tab w:val="clear" w:pos="1080"/>
              </w:tabs>
              <w:spacing w:after="0" w:line="280" w:lineRule="exact"/>
              <w:ind w:left="1276" w:hanging="567"/>
              <w:rPr>
                <w:rFonts w:asciiTheme="minorHAnsi" w:hAnsiTheme="minorHAnsi" w:cstheme="minorHAnsi"/>
                <w:sz w:val="20"/>
                <w:szCs w:val="20"/>
              </w:rPr>
            </w:pPr>
            <w:r w:rsidRPr="00FF33C5">
              <w:rPr>
                <w:rFonts w:asciiTheme="minorHAnsi" w:hAnsiTheme="minorHAnsi" w:cstheme="minorHAnsi"/>
                <w:sz w:val="20"/>
                <w:szCs w:val="20"/>
              </w:rPr>
              <w:t>de organisatie of het geven van het onderwijs, de begeleiding van leerlingen dan wel het geven van studieadviezen;</w:t>
            </w:r>
          </w:p>
          <w:p w14:paraId="2D4937A9" w14:textId="77777777" w:rsidR="00FF33C5" w:rsidRPr="00FF33C5" w:rsidRDefault="00FF33C5" w:rsidP="00625BBA">
            <w:pPr>
              <w:pStyle w:val="Lijstalinea"/>
              <w:widowControl/>
              <w:numPr>
                <w:ilvl w:val="1"/>
                <w:numId w:val="5"/>
              </w:numPr>
              <w:tabs>
                <w:tab w:val="clear" w:pos="1080"/>
              </w:tabs>
              <w:autoSpaceDE w:val="0"/>
              <w:autoSpaceDN w:val="0"/>
              <w:adjustRightInd w:val="0"/>
              <w:spacing w:line="280" w:lineRule="exact"/>
              <w:ind w:left="1276" w:hanging="567"/>
              <w:contextualSpacing/>
              <w:rPr>
                <w:rFonts w:cstheme="minorHAnsi"/>
                <w:color w:val="000000"/>
                <w:sz w:val="20"/>
                <w:szCs w:val="20"/>
              </w:rPr>
            </w:pPr>
            <w:r w:rsidRPr="00FF33C5">
              <w:rPr>
                <w:rFonts w:cstheme="minorHAnsi"/>
                <w:color w:val="000000"/>
                <w:sz w:val="20"/>
                <w:szCs w:val="20"/>
              </w:rPr>
              <w:t>het verstrekken of ter beschikking stellen van leermiddelen;</w:t>
            </w:r>
          </w:p>
          <w:p w14:paraId="6CE91367" w14:textId="77777777" w:rsidR="00FF33C5" w:rsidRPr="00FF33C5" w:rsidRDefault="00FF33C5" w:rsidP="00625BBA">
            <w:pPr>
              <w:pStyle w:val="Lijstalinea"/>
              <w:widowControl/>
              <w:numPr>
                <w:ilvl w:val="1"/>
                <w:numId w:val="5"/>
              </w:numPr>
              <w:tabs>
                <w:tab w:val="clear" w:pos="1080"/>
              </w:tabs>
              <w:autoSpaceDE w:val="0"/>
              <w:autoSpaceDN w:val="0"/>
              <w:adjustRightInd w:val="0"/>
              <w:spacing w:line="280" w:lineRule="exact"/>
              <w:ind w:left="1276" w:hanging="567"/>
              <w:contextualSpacing/>
              <w:rPr>
                <w:rFonts w:cstheme="minorHAnsi"/>
                <w:color w:val="000000"/>
                <w:sz w:val="20"/>
                <w:szCs w:val="20"/>
              </w:rPr>
            </w:pPr>
            <w:r w:rsidRPr="00FF33C5">
              <w:rPr>
                <w:rFonts w:cstheme="minorHAnsi"/>
                <w:color w:val="000000"/>
                <w:sz w:val="20"/>
                <w:szCs w:val="20"/>
              </w:rPr>
              <w:t>het bekend maken van informatie over de organisatie en leermiddelen als bedoeld; onder I) en II), informatie over activiteiten van de organisatie, alsmede informatie over de leerlingen op de website en in andere (digitale) media;</w:t>
            </w:r>
          </w:p>
          <w:p w14:paraId="449A3B6C" w14:textId="77777777" w:rsidR="00FF33C5" w:rsidRPr="00FF33C5" w:rsidRDefault="00FF33C5" w:rsidP="00625BBA">
            <w:pPr>
              <w:pStyle w:val="Lijstalinea"/>
              <w:widowControl/>
              <w:numPr>
                <w:ilvl w:val="1"/>
                <w:numId w:val="5"/>
              </w:numPr>
              <w:tabs>
                <w:tab w:val="clear" w:pos="1080"/>
              </w:tabs>
              <w:autoSpaceDE w:val="0"/>
              <w:autoSpaceDN w:val="0"/>
              <w:adjustRightInd w:val="0"/>
              <w:spacing w:line="280" w:lineRule="exact"/>
              <w:ind w:left="1276" w:hanging="567"/>
              <w:contextualSpacing/>
              <w:rPr>
                <w:rFonts w:cstheme="minorHAnsi"/>
                <w:color w:val="000000"/>
                <w:sz w:val="20"/>
                <w:szCs w:val="20"/>
              </w:rPr>
            </w:pPr>
            <w:r w:rsidRPr="00FF33C5">
              <w:rPr>
                <w:rFonts w:cstheme="minorHAnsi"/>
                <w:color w:val="000000"/>
                <w:sz w:val="20"/>
                <w:szCs w:val="20"/>
              </w:rPr>
              <w:t>het berekenen, vastleggen en innen van inschrijvingsgelden, school- en lesgelden en bijdragen of vergoedingen voor leermiddelen en buitenschoolse activiteiten.</w:t>
            </w:r>
          </w:p>
          <w:p w14:paraId="6BE67260" w14:textId="77777777" w:rsidR="00FF33C5" w:rsidRPr="00FF33C5" w:rsidRDefault="00FF33C5" w:rsidP="00625BBA">
            <w:pPr>
              <w:pStyle w:val="Lijstalinea"/>
              <w:widowControl/>
              <w:numPr>
                <w:ilvl w:val="0"/>
                <w:numId w:val="5"/>
              </w:numPr>
              <w:tabs>
                <w:tab w:val="clear" w:pos="360"/>
                <w:tab w:val="left" w:pos="142"/>
                <w:tab w:val="num" w:pos="709"/>
                <w:tab w:val="num" w:pos="1440"/>
              </w:tabs>
              <w:spacing w:line="280" w:lineRule="exact"/>
              <w:ind w:left="709" w:hanging="703"/>
              <w:contextualSpacing/>
              <w:rPr>
                <w:rFonts w:cstheme="minorHAnsi"/>
                <w:sz w:val="20"/>
                <w:szCs w:val="20"/>
              </w:rPr>
            </w:pPr>
            <w:r w:rsidRPr="00FF33C5">
              <w:rPr>
                <w:rFonts w:cstheme="minorHAnsi"/>
                <w:sz w:val="20"/>
                <w:szCs w:val="20"/>
              </w:rPr>
              <w:lastRenderedPageBreak/>
              <w:t>Het doen van leveringen en bestellingen of het verlenen/gebruik maken van diensten;</w:t>
            </w:r>
          </w:p>
          <w:p w14:paraId="6CB46B40" w14:textId="5B4E5124" w:rsidR="00FF33C5" w:rsidRPr="006A5EE4" w:rsidRDefault="00FF33C5" w:rsidP="00625BBA">
            <w:pPr>
              <w:pStyle w:val="Lijstalinea"/>
              <w:widowControl/>
              <w:numPr>
                <w:ilvl w:val="0"/>
                <w:numId w:val="5"/>
              </w:numPr>
              <w:tabs>
                <w:tab w:val="clear" w:pos="360"/>
                <w:tab w:val="left" w:pos="142"/>
                <w:tab w:val="num" w:pos="709"/>
                <w:tab w:val="num" w:pos="1440"/>
              </w:tabs>
              <w:spacing w:line="280" w:lineRule="exact"/>
              <w:ind w:left="709" w:hanging="703"/>
              <w:contextualSpacing/>
              <w:rPr>
                <w:rFonts w:cstheme="minorHAnsi"/>
                <w:sz w:val="20"/>
                <w:szCs w:val="20"/>
              </w:rPr>
            </w:pPr>
            <w:r w:rsidRPr="006A5EE4">
              <w:rPr>
                <w:rFonts w:cstheme="minorHAnsi"/>
                <w:sz w:val="20"/>
                <w:szCs w:val="20"/>
              </w:rPr>
              <w:t>Het berekenen en vastleggen van inkomsten en uitgaven en het doen van betalingen;</w:t>
            </w:r>
          </w:p>
          <w:p w14:paraId="60835C4E" w14:textId="77777777" w:rsidR="00FF33C5" w:rsidRPr="00FF33C5" w:rsidRDefault="00FF33C5" w:rsidP="00625BBA">
            <w:pPr>
              <w:pStyle w:val="Lijstalinea"/>
              <w:widowControl/>
              <w:numPr>
                <w:ilvl w:val="0"/>
                <w:numId w:val="5"/>
              </w:numPr>
              <w:tabs>
                <w:tab w:val="clear" w:pos="360"/>
                <w:tab w:val="left" w:pos="142"/>
                <w:tab w:val="num" w:pos="709"/>
                <w:tab w:val="num" w:pos="1440"/>
              </w:tabs>
              <w:spacing w:line="280" w:lineRule="exact"/>
              <w:ind w:left="709" w:hanging="703"/>
              <w:contextualSpacing/>
              <w:rPr>
                <w:rFonts w:cstheme="minorHAnsi"/>
                <w:sz w:val="20"/>
                <w:szCs w:val="20"/>
              </w:rPr>
            </w:pPr>
            <w:r w:rsidRPr="00FF33C5">
              <w:rPr>
                <w:rFonts w:cstheme="minorHAnsi"/>
                <w:sz w:val="20"/>
                <w:szCs w:val="20"/>
              </w:rPr>
              <w:t>Het onderhouden van contacten door de verantwoordelijke met medewerkers, leerlingen (en/of hun wettelijke vertegenwoordigers), afnemers, leveranciers en overige relaties;</w:t>
            </w:r>
          </w:p>
          <w:p w14:paraId="2A78F607" w14:textId="77777777" w:rsidR="00FF33C5" w:rsidRPr="00FF33C5" w:rsidRDefault="00FF33C5" w:rsidP="00625BBA">
            <w:pPr>
              <w:pStyle w:val="Lijstalinea"/>
              <w:widowControl/>
              <w:numPr>
                <w:ilvl w:val="0"/>
                <w:numId w:val="5"/>
              </w:numPr>
              <w:tabs>
                <w:tab w:val="clear" w:pos="360"/>
              </w:tabs>
              <w:spacing w:line="280" w:lineRule="exact"/>
              <w:ind w:left="709" w:hanging="709"/>
              <w:contextualSpacing/>
              <w:rPr>
                <w:rFonts w:cstheme="minorHAnsi"/>
                <w:sz w:val="20"/>
                <w:szCs w:val="20"/>
              </w:rPr>
            </w:pPr>
            <w:r w:rsidRPr="00FF33C5">
              <w:rPr>
                <w:rFonts w:cstheme="minorHAnsi"/>
                <w:sz w:val="20"/>
                <w:szCs w:val="20"/>
              </w:rPr>
              <w:t>Interne controle en de bedrijfsbeveiliging;</w:t>
            </w:r>
          </w:p>
          <w:p w14:paraId="7D832E46" w14:textId="77777777" w:rsidR="00FF33C5" w:rsidRPr="00FF33C5" w:rsidRDefault="00FF33C5" w:rsidP="00625BBA">
            <w:pPr>
              <w:pStyle w:val="Lijstalinea"/>
              <w:widowControl/>
              <w:numPr>
                <w:ilvl w:val="0"/>
                <w:numId w:val="5"/>
              </w:numPr>
              <w:tabs>
                <w:tab w:val="clear" w:pos="360"/>
                <w:tab w:val="left" w:pos="142"/>
                <w:tab w:val="num" w:pos="709"/>
                <w:tab w:val="num" w:pos="1440"/>
              </w:tabs>
              <w:spacing w:line="280" w:lineRule="exact"/>
              <w:ind w:left="709" w:hanging="703"/>
              <w:contextualSpacing/>
              <w:rPr>
                <w:rFonts w:cstheme="minorHAnsi"/>
                <w:sz w:val="20"/>
                <w:szCs w:val="20"/>
              </w:rPr>
            </w:pPr>
            <w:r w:rsidRPr="00FF33C5">
              <w:rPr>
                <w:rFonts w:cstheme="minorHAnsi"/>
                <w:sz w:val="20"/>
                <w:szCs w:val="20"/>
              </w:rPr>
              <w:t>het behandelen van geschillen en het doen uitoefenen van accountantscontrole;</w:t>
            </w:r>
          </w:p>
          <w:p w14:paraId="2C933B6D" w14:textId="77777777" w:rsidR="00FF33C5" w:rsidRPr="00FF33C5" w:rsidRDefault="00FF33C5" w:rsidP="00625BBA">
            <w:pPr>
              <w:pStyle w:val="Lijstalinea"/>
              <w:widowControl/>
              <w:numPr>
                <w:ilvl w:val="0"/>
                <w:numId w:val="5"/>
              </w:numPr>
              <w:tabs>
                <w:tab w:val="clear" w:pos="360"/>
                <w:tab w:val="left" w:pos="142"/>
                <w:tab w:val="num" w:pos="709"/>
                <w:tab w:val="num" w:pos="1440"/>
              </w:tabs>
              <w:spacing w:line="280" w:lineRule="exact"/>
              <w:ind w:left="709" w:hanging="703"/>
              <w:contextualSpacing/>
              <w:rPr>
                <w:rFonts w:cstheme="minorHAnsi"/>
                <w:sz w:val="20"/>
                <w:szCs w:val="20"/>
              </w:rPr>
            </w:pPr>
            <w:r w:rsidRPr="00FF33C5">
              <w:rPr>
                <w:rFonts w:cstheme="minorHAnsi"/>
                <w:sz w:val="20"/>
                <w:szCs w:val="20"/>
              </w:rPr>
              <w:t>het innen van vorderingen, waaronder begrepen het in handen van derden stellen van die vorderingen, alsmede activiteiten van intern beheer;</w:t>
            </w:r>
          </w:p>
          <w:p w14:paraId="66B311CC" w14:textId="5A693F2E" w:rsidR="00FF33C5" w:rsidRPr="00FF33C5" w:rsidRDefault="00FF33C5" w:rsidP="00625BBA">
            <w:pPr>
              <w:pStyle w:val="Lijstalinea"/>
              <w:widowControl/>
              <w:numPr>
                <w:ilvl w:val="0"/>
                <w:numId w:val="5"/>
              </w:numPr>
              <w:tabs>
                <w:tab w:val="clear" w:pos="360"/>
              </w:tabs>
              <w:spacing w:after="120" w:line="280" w:lineRule="exact"/>
              <w:ind w:left="709" w:hanging="703"/>
              <w:contextualSpacing/>
              <w:rPr>
                <w:rFonts w:cstheme="minorHAnsi"/>
                <w:sz w:val="20"/>
                <w:szCs w:val="20"/>
              </w:rPr>
            </w:pPr>
            <w:r w:rsidRPr="006A5EE4">
              <w:rPr>
                <w:rFonts w:cstheme="minorHAnsi"/>
                <w:sz w:val="20"/>
                <w:szCs w:val="20"/>
              </w:rPr>
              <w:t>de uitvoering of toepassing van een andere wet.</w:t>
            </w:r>
          </w:p>
        </w:tc>
        <w:tc>
          <w:tcPr>
            <w:tcW w:w="268" w:type="dxa"/>
            <w:tcBorders>
              <w:left w:val="single" w:sz="4" w:space="0" w:color="auto"/>
            </w:tcBorders>
          </w:tcPr>
          <w:p w14:paraId="7EBEA622" w14:textId="77777777" w:rsidR="00955637" w:rsidRPr="00191F50" w:rsidRDefault="00955637" w:rsidP="007009C4">
            <w:pPr>
              <w:spacing w:after="120" w:line="240" w:lineRule="auto"/>
              <w:rPr>
                <w:rFonts w:asciiTheme="minorHAnsi" w:hAnsiTheme="minorHAnsi" w:cstheme="minorHAnsi"/>
              </w:rPr>
            </w:pPr>
          </w:p>
        </w:tc>
      </w:tr>
      <w:tr w:rsidR="00955637" w:rsidRPr="00191F50" w14:paraId="0F790BF4" w14:textId="77777777" w:rsidTr="00A34859">
        <w:tc>
          <w:tcPr>
            <w:tcW w:w="2547" w:type="dxa"/>
            <w:gridSpan w:val="2"/>
            <w:tcBorders>
              <w:left w:val="single" w:sz="4" w:space="0" w:color="auto"/>
            </w:tcBorders>
          </w:tcPr>
          <w:p w14:paraId="3D1BD793" w14:textId="77777777" w:rsidR="00955637" w:rsidRPr="00191F50" w:rsidRDefault="00955637" w:rsidP="00A34859">
            <w:pPr>
              <w:spacing w:after="120"/>
              <w:rPr>
                <w:rFonts w:asciiTheme="minorHAnsi" w:hAnsiTheme="minorHAnsi" w:cstheme="minorHAnsi"/>
              </w:rPr>
            </w:pPr>
          </w:p>
        </w:tc>
        <w:tc>
          <w:tcPr>
            <w:tcW w:w="7391" w:type="dxa"/>
            <w:tcBorders>
              <w:right w:val="single" w:sz="4" w:space="0" w:color="auto"/>
            </w:tcBorders>
          </w:tcPr>
          <w:p w14:paraId="7029F3D9" w14:textId="77777777" w:rsidR="00955637" w:rsidRPr="00191F50" w:rsidRDefault="00955637" w:rsidP="00A34859">
            <w:pPr>
              <w:spacing w:after="120"/>
              <w:rPr>
                <w:rFonts w:asciiTheme="minorHAnsi" w:hAnsiTheme="minorHAnsi" w:cstheme="minorHAnsi"/>
              </w:rPr>
            </w:pPr>
          </w:p>
        </w:tc>
        <w:tc>
          <w:tcPr>
            <w:tcW w:w="268" w:type="dxa"/>
            <w:tcBorders>
              <w:left w:val="single" w:sz="4" w:space="0" w:color="auto"/>
            </w:tcBorders>
          </w:tcPr>
          <w:p w14:paraId="147CB6AF" w14:textId="77777777" w:rsidR="00955637" w:rsidRPr="00191F50" w:rsidRDefault="00955637" w:rsidP="007009C4">
            <w:pPr>
              <w:spacing w:after="120" w:line="240" w:lineRule="auto"/>
              <w:rPr>
                <w:rFonts w:asciiTheme="minorHAnsi" w:hAnsiTheme="minorHAnsi" w:cstheme="minorHAnsi"/>
              </w:rPr>
            </w:pPr>
          </w:p>
        </w:tc>
      </w:tr>
      <w:tr w:rsidR="00955637" w:rsidRPr="00191F50" w14:paraId="6542A7BD" w14:textId="77777777" w:rsidTr="00A34859">
        <w:tc>
          <w:tcPr>
            <w:tcW w:w="2547" w:type="dxa"/>
            <w:gridSpan w:val="2"/>
            <w:tcBorders>
              <w:left w:val="single" w:sz="4" w:space="0" w:color="auto"/>
            </w:tcBorders>
          </w:tcPr>
          <w:p w14:paraId="31CC41D8" w14:textId="77777777" w:rsidR="00955637" w:rsidRPr="00191F50" w:rsidRDefault="00955637" w:rsidP="00A34859">
            <w:pPr>
              <w:spacing w:after="120"/>
              <w:rPr>
                <w:rFonts w:asciiTheme="minorHAnsi" w:hAnsiTheme="minorHAnsi" w:cstheme="minorHAnsi"/>
                <w:b/>
              </w:rPr>
            </w:pPr>
          </w:p>
        </w:tc>
        <w:tc>
          <w:tcPr>
            <w:tcW w:w="7391" w:type="dxa"/>
            <w:tcBorders>
              <w:right w:val="single" w:sz="4" w:space="0" w:color="auto"/>
            </w:tcBorders>
          </w:tcPr>
          <w:p w14:paraId="0406C9C6" w14:textId="77777777" w:rsidR="00955637" w:rsidRPr="00191F50" w:rsidRDefault="00955637" w:rsidP="00A34859">
            <w:pPr>
              <w:spacing w:after="120"/>
              <w:rPr>
                <w:rFonts w:asciiTheme="minorHAnsi" w:hAnsiTheme="minorHAnsi" w:cstheme="minorHAnsi"/>
              </w:rPr>
            </w:pPr>
          </w:p>
        </w:tc>
        <w:tc>
          <w:tcPr>
            <w:tcW w:w="268" w:type="dxa"/>
            <w:tcBorders>
              <w:left w:val="single" w:sz="4" w:space="0" w:color="auto"/>
            </w:tcBorders>
          </w:tcPr>
          <w:p w14:paraId="13775D4A" w14:textId="77777777" w:rsidR="00955637" w:rsidRPr="00191F50" w:rsidRDefault="00955637" w:rsidP="007009C4">
            <w:pPr>
              <w:spacing w:after="120" w:line="240" w:lineRule="auto"/>
              <w:rPr>
                <w:rFonts w:asciiTheme="minorHAnsi" w:hAnsiTheme="minorHAnsi" w:cstheme="minorHAnsi"/>
              </w:rPr>
            </w:pPr>
          </w:p>
        </w:tc>
      </w:tr>
      <w:tr w:rsidR="00955637" w:rsidRPr="00191F50" w14:paraId="716507BA" w14:textId="77777777" w:rsidTr="00A34859">
        <w:tc>
          <w:tcPr>
            <w:tcW w:w="2547" w:type="dxa"/>
            <w:gridSpan w:val="2"/>
            <w:tcBorders>
              <w:left w:val="single" w:sz="4" w:space="0" w:color="auto"/>
            </w:tcBorders>
          </w:tcPr>
          <w:p w14:paraId="4929DEEB" w14:textId="77777777" w:rsidR="00955637" w:rsidRPr="00191F50" w:rsidRDefault="00BB6A4E" w:rsidP="00A34859">
            <w:pPr>
              <w:rPr>
                <w:rFonts w:asciiTheme="minorHAnsi" w:hAnsiTheme="minorHAnsi" w:cstheme="minorHAnsi"/>
                <w:b/>
              </w:rPr>
            </w:pPr>
            <w:r>
              <w:rPr>
                <w:rFonts w:asciiTheme="minorHAnsi" w:hAnsiTheme="minorHAnsi" w:cstheme="minorHAnsi"/>
                <w:b/>
              </w:rPr>
              <w:t>5</w:t>
            </w:r>
            <w:r w:rsidR="00955637" w:rsidRPr="00191F50">
              <w:rPr>
                <w:rFonts w:asciiTheme="minorHAnsi" w:hAnsiTheme="minorHAnsi" w:cstheme="minorHAnsi"/>
                <w:b/>
              </w:rPr>
              <w:t>. Doelbinding</w:t>
            </w:r>
          </w:p>
        </w:tc>
        <w:tc>
          <w:tcPr>
            <w:tcW w:w="7391" w:type="dxa"/>
            <w:tcBorders>
              <w:right w:val="single" w:sz="4" w:space="0" w:color="auto"/>
            </w:tcBorders>
          </w:tcPr>
          <w:p w14:paraId="6659AE5E" w14:textId="54ED3762" w:rsidR="00955637" w:rsidRDefault="00955637" w:rsidP="00A34859">
            <w:pPr>
              <w:spacing w:after="120"/>
              <w:rPr>
                <w:rFonts w:asciiTheme="minorHAnsi" w:hAnsiTheme="minorHAnsi" w:cstheme="minorHAnsi"/>
              </w:rPr>
            </w:pPr>
            <w:r w:rsidRPr="00191F50">
              <w:rPr>
                <w:rFonts w:asciiTheme="minorHAnsi" w:hAnsiTheme="minorHAnsi" w:cstheme="minorHAnsi"/>
              </w:rPr>
              <w:t xml:space="preserve">Persoonsgegevens worden uitsluitend gebruikt voor zover dat gebruik verenigbaar is met de omschreven doelen van de verwerking. </w:t>
            </w:r>
            <w:r w:rsidR="002A2846">
              <w:rPr>
                <w:rFonts w:asciiTheme="minorHAnsi" w:hAnsiTheme="minorHAnsi" w:cstheme="minorHAnsi"/>
              </w:rPr>
              <w:t xml:space="preserve">SBO </w:t>
            </w:r>
            <w:r w:rsidR="004E2AEC">
              <w:rPr>
                <w:rFonts w:asciiTheme="minorHAnsi" w:hAnsiTheme="minorHAnsi" w:cstheme="minorHAnsi"/>
              </w:rPr>
              <w:t>de Vlieger</w:t>
            </w:r>
            <w:r w:rsidR="00BB4B62">
              <w:rPr>
                <w:rFonts w:asciiTheme="minorHAnsi" w:hAnsiTheme="minorHAnsi" w:cstheme="minorHAnsi"/>
              </w:rPr>
              <w:t xml:space="preserve"> </w:t>
            </w:r>
            <w:r w:rsidRPr="00191F50">
              <w:rPr>
                <w:rFonts w:asciiTheme="minorHAnsi" w:hAnsiTheme="minorHAnsi" w:cstheme="minorHAnsi"/>
              </w:rPr>
              <w:t xml:space="preserve">verwerkt niet meer gegevens dan noodzakelijk is om </w:t>
            </w:r>
            <w:r w:rsidR="00522290">
              <w:rPr>
                <w:rFonts w:asciiTheme="minorHAnsi" w:hAnsiTheme="minorHAnsi" w:cstheme="minorHAnsi"/>
              </w:rPr>
              <w:t xml:space="preserve">de </w:t>
            </w:r>
            <w:r w:rsidR="001979A9">
              <w:rPr>
                <w:rFonts w:asciiTheme="minorHAnsi" w:hAnsiTheme="minorHAnsi" w:cstheme="minorHAnsi"/>
              </w:rPr>
              <w:t>betreffende</w:t>
            </w:r>
            <w:r w:rsidRPr="00191F50">
              <w:rPr>
                <w:rFonts w:asciiTheme="minorHAnsi" w:hAnsiTheme="minorHAnsi" w:cstheme="minorHAnsi"/>
              </w:rPr>
              <w:t xml:space="preserve"> doelen te bereiken. </w:t>
            </w:r>
          </w:p>
          <w:p w14:paraId="1983338D" w14:textId="77777777" w:rsidR="009B244E" w:rsidRPr="00191F50" w:rsidRDefault="009B244E" w:rsidP="00A34859">
            <w:pPr>
              <w:spacing w:after="120"/>
              <w:rPr>
                <w:rFonts w:asciiTheme="minorHAnsi" w:hAnsiTheme="minorHAnsi" w:cstheme="minorHAnsi"/>
              </w:rPr>
            </w:pPr>
          </w:p>
        </w:tc>
        <w:tc>
          <w:tcPr>
            <w:tcW w:w="268" w:type="dxa"/>
            <w:tcBorders>
              <w:left w:val="single" w:sz="4" w:space="0" w:color="auto"/>
            </w:tcBorders>
          </w:tcPr>
          <w:p w14:paraId="595D752C" w14:textId="77777777" w:rsidR="00955637" w:rsidRPr="00191F50" w:rsidRDefault="00955637" w:rsidP="007009C4">
            <w:pPr>
              <w:spacing w:after="120" w:line="240" w:lineRule="auto"/>
              <w:rPr>
                <w:rFonts w:asciiTheme="minorHAnsi" w:hAnsiTheme="minorHAnsi" w:cstheme="minorHAnsi"/>
              </w:rPr>
            </w:pPr>
          </w:p>
        </w:tc>
      </w:tr>
      <w:tr w:rsidR="00955637" w:rsidRPr="00191F50" w14:paraId="034CF173" w14:textId="77777777" w:rsidTr="00A34859">
        <w:tc>
          <w:tcPr>
            <w:tcW w:w="2547" w:type="dxa"/>
            <w:gridSpan w:val="2"/>
            <w:tcBorders>
              <w:left w:val="single" w:sz="4" w:space="0" w:color="auto"/>
            </w:tcBorders>
          </w:tcPr>
          <w:p w14:paraId="4BE6563E" w14:textId="77777777" w:rsidR="00955637" w:rsidRPr="00191F50" w:rsidRDefault="006A1427" w:rsidP="00A34859">
            <w:pPr>
              <w:rPr>
                <w:rFonts w:asciiTheme="minorHAnsi" w:hAnsiTheme="minorHAnsi" w:cstheme="minorHAnsi"/>
                <w:b/>
              </w:rPr>
            </w:pPr>
            <w:r>
              <w:rPr>
                <w:rFonts w:asciiTheme="minorHAnsi" w:hAnsiTheme="minorHAnsi" w:cstheme="minorHAnsi"/>
                <w:b/>
              </w:rPr>
              <w:t>6</w:t>
            </w:r>
            <w:r w:rsidR="00955637" w:rsidRPr="00191F50">
              <w:rPr>
                <w:rFonts w:asciiTheme="minorHAnsi" w:hAnsiTheme="minorHAnsi" w:cstheme="minorHAnsi"/>
                <w:b/>
              </w:rPr>
              <w:t xml:space="preserve">. Soorten </w:t>
            </w:r>
            <w:r w:rsidR="00352303">
              <w:rPr>
                <w:rFonts w:asciiTheme="minorHAnsi" w:hAnsiTheme="minorHAnsi" w:cstheme="minorHAnsi"/>
                <w:b/>
              </w:rPr>
              <w:t>persoons</w:t>
            </w:r>
            <w:r w:rsidR="00955637" w:rsidRPr="00191F50">
              <w:rPr>
                <w:rFonts w:asciiTheme="minorHAnsi" w:hAnsiTheme="minorHAnsi" w:cstheme="minorHAnsi"/>
                <w:b/>
              </w:rPr>
              <w:t>gegevens</w:t>
            </w:r>
          </w:p>
        </w:tc>
        <w:tc>
          <w:tcPr>
            <w:tcW w:w="7391" w:type="dxa"/>
            <w:tcBorders>
              <w:right w:val="single" w:sz="4" w:space="0" w:color="auto"/>
            </w:tcBorders>
          </w:tcPr>
          <w:p w14:paraId="5E87631C" w14:textId="039A63A4" w:rsidR="00955637" w:rsidRDefault="00955637" w:rsidP="00A34859">
            <w:pPr>
              <w:spacing w:after="120"/>
              <w:rPr>
                <w:rFonts w:asciiTheme="minorHAnsi" w:hAnsiTheme="minorHAnsi" w:cstheme="minorHAnsi"/>
              </w:rPr>
            </w:pPr>
            <w:r w:rsidRPr="00191F50">
              <w:rPr>
                <w:rFonts w:asciiTheme="minorHAnsi" w:hAnsiTheme="minorHAnsi" w:cstheme="minorHAnsi"/>
              </w:rPr>
              <w:t xml:space="preserve">De categorieën van persoonsgegevens </w:t>
            </w:r>
            <w:r w:rsidR="00522290">
              <w:rPr>
                <w:rFonts w:asciiTheme="minorHAnsi" w:hAnsiTheme="minorHAnsi" w:cstheme="minorHAnsi"/>
              </w:rPr>
              <w:t xml:space="preserve">zoals deze binnen </w:t>
            </w:r>
            <w:r w:rsidR="002A2846">
              <w:rPr>
                <w:rFonts w:asciiTheme="minorHAnsi" w:hAnsiTheme="minorHAnsi" w:cstheme="minorHAnsi"/>
              </w:rPr>
              <w:t xml:space="preserve">SBO </w:t>
            </w:r>
            <w:r w:rsidR="004E2AEC">
              <w:rPr>
                <w:rFonts w:asciiTheme="minorHAnsi" w:hAnsiTheme="minorHAnsi" w:cstheme="minorHAnsi"/>
              </w:rPr>
              <w:t>de Vlieger</w:t>
            </w:r>
            <w:r w:rsidR="00135EB1">
              <w:rPr>
                <w:rFonts w:asciiTheme="minorHAnsi" w:hAnsiTheme="minorHAnsi" w:cstheme="minorHAnsi"/>
              </w:rPr>
              <w:t xml:space="preserve"> </w:t>
            </w:r>
            <w:r w:rsidR="00522290">
              <w:rPr>
                <w:rFonts w:asciiTheme="minorHAnsi" w:hAnsiTheme="minorHAnsi" w:cstheme="minorHAnsi"/>
              </w:rPr>
              <w:t xml:space="preserve">worden verwerkt, worden </w:t>
            </w:r>
            <w:r w:rsidR="00352303">
              <w:rPr>
                <w:rFonts w:asciiTheme="minorHAnsi" w:hAnsiTheme="minorHAnsi" w:cstheme="minorHAnsi"/>
              </w:rPr>
              <w:t>geregistreerd in een verwerkings</w:t>
            </w:r>
            <w:r w:rsidR="00522290">
              <w:rPr>
                <w:rFonts w:asciiTheme="minorHAnsi" w:hAnsiTheme="minorHAnsi" w:cstheme="minorHAnsi"/>
              </w:rPr>
              <w:t xml:space="preserve">register. </w:t>
            </w:r>
            <w:r w:rsidR="00352303">
              <w:rPr>
                <w:rFonts w:asciiTheme="minorHAnsi" w:hAnsiTheme="minorHAnsi" w:cstheme="minorHAnsi"/>
              </w:rPr>
              <w:t xml:space="preserve"> </w:t>
            </w:r>
            <w:r w:rsidRPr="00191F50">
              <w:rPr>
                <w:rFonts w:asciiTheme="minorHAnsi" w:hAnsiTheme="minorHAnsi" w:cstheme="minorHAnsi"/>
              </w:rPr>
              <w:t xml:space="preserve"> </w:t>
            </w:r>
          </w:p>
          <w:p w14:paraId="0AF21A2B" w14:textId="77777777" w:rsidR="009B244E" w:rsidRPr="00191F50" w:rsidRDefault="009B244E" w:rsidP="00A34859">
            <w:pPr>
              <w:spacing w:after="120"/>
              <w:rPr>
                <w:rFonts w:asciiTheme="minorHAnsi" w:hAnsiTheme="minorHAnsi" w:cstheme="minorHAnsi"/>
              </w:rPr>
            </w:pPr>
          </w:p>
        </w:tc>
        <w:tc>
          <w:tcPr>
            <w:tcW w:w="268" w:type="dxa"/>
            <w:tcBorders>
              <w:left w:val="single" w:sz="4" w:space="0" w:color="auto"/>
            </w:tcBorders>
          </w:tcPr>
          <w:p w14:paraId="04E293CE" w14:textId="77777777" w:rsidR="00955637" w:rsidRPr="00191F50" w:rsidRDefault="00955637" w:rsidP="007009C4">
            <w:pPr>
              <w:spacing w:after="120" w:line="240" w:lineRule="auto"/>
              <w:rPr>
                <w:rFonts w:asciiTheme="minorHAnsi" w:hAnsiTheme="minorHAnsi" w:cstheme="minorHAnsi"/>
              </w:rPr>
            </w:pPr>
          </w:p>
        </w:tc>
      </w:tr>
      <w:tr w:rsidR="00955637" w:rsidRPr="00191F50" w14:paraId="124F599F" w14:textId="77777777" w:rsidTr="00A34859">
        <w:tc>
          <w:tcPr>
            <w:tcW w:w="2547" w:type="dxa"/>
            <w:gridSpan w:val="2"/>
            <w:tcBorders>
              <w:left w:val="single" w:sz="4" w:space="0" w:color="auto"/>
            </w:tcBorders>
          </w:tcPr>
          <w:p w14:paraId="39D77150" w14:textId="77777777" w:rsidR="00955637" w:rsidRPr="00191F50" w:rsidRDefault="006A1427" w:rsidP="00A34859">
            <w:pPr>
              <w:rPr>
                <w:rFonts w:asciiTheme="minorHAnsi" w:hAnsiTheme="minorHAnsi" w:cstheme="minorHAnsi"/>
                <w:b/>
                <w:highlight w:val="yellow"/>
              </w:rPr>
            </w:pPr>
            <w:r>
              <w:rPr>
                <w:rFonts w:asciiTheme="minorHAnsi" w:hAnsiTheme="minorHAnsi" w:cstheme="minorHAnsi"/>
                <w:b/>
              </w:rPr>
              <w:t>7</w:t>
            </w:r>
            <w:r w:rsidR="00955637" w:rsidRPr="00191F50">
              <w:rPr>
                <w:rFonts w:asciiTheme="minorHAnsi" w:hAnsiTheme="minorHAnsi" w:cstheme="minorHAnsi"/>
                <w:b/>
              </w:rPr>
              <w:t>. Grondslag verwerking</w:t>
            </w:r>
          </w:p>
        </w:tc>
        <w:tc>
          <w:tcPr>
            <w:tcW w:w="7391" w:type="dxa"/>
            <w:tcBorders>
              <w:right w:val="single" w:sz="4" w:space="0" w:color="auto"/>
            </w:tcBorders>
          </w:tcPr>
          <w:p w14:paraId="1922EE2C" w14:textId="77777777" w:rsidR="00955637" w:rsidRPr="00FA15B6" w:rsidRDefault="00955637" w:rsidP="00A34859">
            <w:pPr>
              <w:spacing w:after="120"/>
              <w:rPr>
                <w:rFonts w:asciiTheme="minorHAnsi" w:hAnsiTheme="minorHAnsi" w:cstheme="minorHAnsi"/>
              </w:rPr>
            </w:pPr>
            <w:r w:rsidRPr="00FA15B6">
              <w:rPr>
                <w:rFonts w:asciiTheme="minorHAnsi" w:hAnsiTheme="minorHAnsi" w:cstheme="minorHAnsi"/>
              </w:rPr>
              <w:t xml:space="preserve">Verwerking van persoonsgegevens gebeurt alleen </w:t>
            </w:r>
            <w:r w:rsidR="006A1427" w:rsidRPr="00FA15B6">
              <w:rPr>
                <w:rFonts w:asciiTheme="minorHAnsi" w:hAnsiTheme="minorHAnsi" w:cstheme="minorHAnsi"/>
              </w:rPr>
              <w:t>indien aan een van de onderstaande voorwaarden is voldaan:</w:t>
            </w:r>
          </w:p>
          <w:p w14:paraId="6C17CBDF" w14:textId="3EFCCEE8" w:rsidR="006A1427" w:rsidRPr="00FA15B6" w:rsidRDefault="006A1427" w:rsidP="00625BBA">
            <w:pPr>
              <w:pStyle w:val="Lijstalinea"/>
              <w:numPr>
                <w:ilvl w:val="0"/>
                <w:numId w:val="3"/>
              </w:numPr>
              <w:spacing w:after="120"/>
              <w:rPr>
                <w:rFonts w:cstheme="minorHAnsi"/>
                <w:sz w:val="20"/>
                <w:szCs w:val="20"/>
              </w:rPr>
            </w:pPr>
            <w:r w:rsidRPr="00FA15B6">
              <w:rPr>
                <w:rFonts w:cstheme="minorHAnsi"/>
                <w:sz w:val="20"/>
                <w:szCs w:val="20"/>
              </w:rPr>
              <w:t xml:space="preserve">De verwerking is noodzakelijk voor de vervulling van een taak van algemeen belang of van een taak in het kader van de uitoefening van het openbaar gezag dat aan </w:t>
            </w:r>
            <w:r w:rsidR="002A2846">
              <w:rPr>
                <w:rFonts w:cstheme="minorHAnsi"/>
                <w:sz w:val="20"/>
                <w:szCs w:val="20"/>
              </w:rPr>
              <w:t xml:space="preserve">SBO </w:t>
            </w:r>
            <w:r w:rsidR="004E2AEC">
              <w:rPr>
                <w:rFonts w:cstheme="minorHAnsi"/>
                <w:sz w:val="20"/>
                <w:szCs w:val="20"/>
              </w:rPr>
              <w:t>de Vlieger</w:t>
            </w:r>
            <w:r w:rsidR="00BB4B62">
              <w:rPr>
                <w:rFonts w:cstheme="minorHAnsi"/>
                <w:sz w:val="20"/>
                <w:szCs w:val="20"/>
              </w:rPr>
              <w:t xml:space="preserve"> </w:t>
            </w:r>
            <w:r w:rsidRPr="00FA15B6">
              <w:rPr>
                <w:rFonts w:cstheme="minorHAnsi"/>
                <w:sz w:val="20"/>
                <w:szCs w:val="20"/>
              </w:rPr>
              <w:t>is opgedragen.</w:t>
            </w:r>
          </w:p>
          <w:p w14:paraId="67F52B90" w14:textId="45FB0B4F" w:rsidR="006A1427" w:rsidRPr="00FA15B6" w:rsidRDefault="006A1427" w:rsidP="00625BBA">
            <w:pPr>
              <w:pStyle w:val="Lijstalinea"/>
              <w:numPr>
                <w:ilvl w:val="0"/>
                <w:numId w:val="3"/>
              </w:numPr>
              <w:spacing w:after="120"/>
              <w:rPr>
                <w:rFonts w:cstheme="minorHAnsi"/>
                <w:sz w:val="20"/>
                <w:szCs w:val="20"/>
              </w:rPr>
            </w:pPr>
            <w:r w:rsidRPr="00FA15B6">
              <w:rPr>
                <w:rFonts w:cstheme="minorHAnsi"/>
                <w:sz w:val="20"/>
                <w:szCs w:val="20"/>
              </w:rPr>
              <w:t xml:space="preserve">De verwerking is noodzakelijk om te voldoen aan een wettelijke verplichting die op </w:t>
            </w:r>
            <w:r w:rsidR="002A2846">
              <w:rPr>
                <w:rFonts w:cstheme="minorHAnsi"/>
                <w:sz w:val="20"/>
                <w:szCs w:val="20"/>
              </w:rPr>
              <w:t xml:space="preserve">SBO </w:t>
            </w:r>
            <w:r w:rsidR="004E2AEC">
              <w:rPr>
                <w:rFonts w:cstheme="minorHAnsi"/>
                <w:sz w:val="20"/>
                <w:szCs w:val="20"/>
              </w:rPr>
              <w:t xml:space="preserve">de Vlieger </w:t>
            </w:r>
            <w:r w:rsidRPr="00FA15B6">
              <w:rPr>
                <w:rFonts w:cstheme="minorHAnsi"/>
                <w:sz w:val="20"/>
                <w:szCs w:val="20"/>
              </w:rPr>
              <w:t xml:space="preserve">rust. </w:t>
            </w:r>
          </w:p>
          <w:p w14:paraId="43950F66" w14:textId="77777777" w:rsidR="006A1427" w:rsidRPr="00FA15B6" w:rsidRDefault="006A1427" w:rsidP="00625BBA">
            <w:pPr>
              <w:pStyle w:val="Lijstalinea"/>
              <w:numPr>
                <w:ilvl w:val="0"/>
                <w:numId w:val="3"/>
              </w:numPr>
              <w:spacing w:after="120"/>
              <w:rPr>
                <w:rFonts w:cstheme="minorHAnsi"/>
                <w:sz w:val="20"/>
                <w:szCs w:val="20"/>
              </w:rPr>
            </w:pPr>
            <w:r w:rsidRPr="00FA15B6">
              <w:rPr>
                <w:rFonts w:cstheme="minorHAnsi"/>
                <w:sz w:val="20"/>
                <w:szCs w:val="20"/>
              </w:rPr>
              <w:t>De verwerking is noodzakelijk voor de uitvoering van een overeenkomst waarbij de betrokkene partij is</w:t>
            </w:r>
            <w:r w:rsidR="001979A9" w:rsidRPr="00FA15B6">
              <w:rPr>
                <w:rFonts w:cstheme="minorHAnsi"/>
                <w:sz w:val="20"/>
                <w:szCs w:val="20"/>
              </w:rPr>
              <w:t xml:space="preserve"> (bijvoorbeeld de arbeidsovereenkomst) </w:t>
            </w:r>
            <w:r w:rsidRPr="00FA15B6">
              <w:rPr>
                <w:rFonts w:cstheme="minorHAnsi"/>
                <w:sz w:val="20"/>
                <w:szCs w:val="20"/>
              </w:rPr>
              <w:t xml:space="preserve">of om op verzoek van de betrokkene vóór de sluiting van een overeenkomst maatregelen te nemen. </w:t>
            </w:r>
          </w:p>
          <w:p w14:paraId="487C9EF6" w14:textId="2CE9BD72" w:rsidR="006A1427" w:rsidRPr="00FA15B6" w:rsidRDefault="006A1427" w:rsidP="00625BBA">
            <w:pPr>
              <w:pStyle w:val="Lijstalinea"/>
              <w:numPr>
                <w:ilvl w:val="0"/>
                <w:numId w:val="3"/>
              </w:numPr>
              <w:spacing w:after="120"/>
              <w:rPr>
                <w:rFonts w:cstheme="minorHAnsi"/>
                <w:sz w:val="20"/>
                <w:szCs w:val="20"/>
              </w:rPr>
            </w:pPr>
            <w:r w:rsidRPr="00FA15B6">
              <w:rPr>
                <w:rFonts w:cstheme="minorHAnsi"/>
                <w:sz w:val="20"/>
                <w:szCs w:val="20"/>
              </w:rPr>
              <w:t xml:space="preserve">De verwerking is noodzakelijk voor de behartiging van de gerechtvaardigde belangen van </w:t>
            </w:r>
            <w:r w:rsidR="002A2846">
              <w:rPr>
                <w:rFonts w:cstheme="minorHAnsi"/>
                <w:sz w:val="20"/>
                <w:szCs w:val="20"/>
              </w:rPr>
              <w:t xml:space="preserve">SBO </w:t>
            </w:r>
            <w:r w:rsidR="004E2AEC">
              <w:rPr>
                <w:rFonts w:cstheme="minorHAnsi"/>
                <w:sz w:val="20"/>
                <w:szCs w:val="20"/>
              </w:rPr>
              <w:t>de Vlieger</w:t>
            </w:r>
            <w:r w:rsidR="00BB4B62">
              <w:rPr>
                <w:rFonts w:cstheme="minorHAnsi"/>
                <w:sz w:val="20"/>
                <w:szCs w:val="20"/>
              </w:rPr>
              <w:t xml:space="preserve"> </w:t>
            </w:r>
            <w:r w:rsidRPr="00FA15B6">
              <w:rPr>
                <w:rFonts w:cstheme="minorHAnsi"/>
                <w:sz w:val="20"/>
                <w:szCs w:val="20"/>
              </w:rPr>
              <w:t>of van een derde, behalve wanneer de belangen of de grondrechten en de fundamentele vrijheden van de betrokkene zwaarder wegen, met name wanneer de betrokkene een kind is</w:t>
            </w:r>
            <w:r w:rsidR="001979A9" w:rsidRPr="00FA15B6">
              <w:rPr>
                <w:rFonts w:cstheme="minorHAnsi"/>
                <w:sz w:val="20"/>
                <w:szCs w:val="20"/>
              </w:rPr>
              <w:t xml:space="preserve">; in het kader van deze grondslag zal dus een </w:t>
            </w:r>
            <w:r w:rsidRPr="00FA15B6">
              <w:rPr>
                <w:rFonts w:cstheme="minorHAnsi"/>
                <w:sz w:val="20"/>
                <w:szCs w:val="20"/>
              </w:rPr>
              <w:t>belangenafweging</w:t>
            </w:r>
            <w:r w:rsidR="001979A9" w:rsidRPr="00FA15B6">
              <w:rPr>
                <w:rFonts w:cstheme="minorHAnsi"/>
                <w:sz w:val="20"/>
                <w:szCs w:val="20"/>
              </w:rPr>
              <w:t xml:space="preserve"> moeten plaatsvinden.</w:t>
            </w:r>
          </w:p>
          <w:p w14:paraId="6FEB1436" w14:textId="77777777" w:rsidR="006A1427" w:rsidRPr="00FA15B6" w:rsidRDefault="006A1427" w:rsidP="00625BBA">
            <w:pPr>
              <w:pStyle w:val="Lijstalinea"/>
              <w:numPr>
                <w:ilvl w:val="0"/>
                <w:numId w:val="3"/>
              </w:numPr>
              <w:spacing w:after="120"/>
              <w:rPr>
                <w:rFonts w:cstheme="minorHAnsi"/>
                <w:sz w:val="20"/>
                <w:szCs w:val="20"/>
              </w:rPr>
            </w:pPr>
            <w:r w:rsidRPr="00FA15B6">
              <w:rPr>
                <w:rFonts w:cstheme="minorHAnsi"/>
                <w:sz w:val="20"/>
                <w:szCs w:val="20"/>
              </w:rPr>
              <w:t>De verwerking is noodzakelijk om de vitale belangen van de betrokkene of een andere natuurlijke persoon te beschermen (levensbelang).</w:t>
            </w:r>
          </w:p>
          <w:p w14:paraId="28735B72" w14:textId="77777777" w:rsidR="006A1427" w:rsidRPr="00FA15B6" w:rsidRDefault="006A1427" w:rsidP="00625BBA">
            <w:pPr>
              <w:pStyle w:val="Lijstalinea"/>
              <w:numPr>
                <w:ilvl w:val="0"/>
                <w:numId w:val="3"/>
              </w:numPr>
              <w:spacing w:after="120"/>
              <w:rPr>
                <w:rFonts w:cstheme="minorHAnsi"/>
                <w:sz w:val="20"/>
                <w:szCs w:val="20"/>
              </w:rPr>
            </w:pPr>
            <w:r w:rsidRPr="00FA15B6">
              <w:rPr>
                <w:rFonts w:cstheme="minorHAnsi"/>
                <w:sz w:val="20"/>
                <w:szCs w:val="20"/>
              </w:rPr>
              <w:t xml:space="preserve">De betrokkene heeft toestemming gegeven voor de verwerking van zijn persoonsgegevens voor een of meer specifieke doeleinden. </w:t>
            </w:r>
          </w:p>
          <w:p w14:paraId="6C87F9C1" w14:textId="77777777" w:rsidR="009B244E" w:rsidRPr="00FA15B6" w:rsidRDefault="009B244E" w:rsidP="006A1427">
            <w:pPr>
              <w:spacing w:after="120"/>
              <w:rPr>
                <w:rFonts w:asciiTheme="minorHAnsi" w:hAnsiTheme="minorHAnsi" w:cstheme="minorHAnsi"/>
              </w:rPr>
            </w:pPr>
          </w:p>
        </w:tc>
        <w:tc>
          <w:tcPr>
            <w:tcW w:w="268" w:type="dxa"/>
            <w:tcBorders>
              <w:left w:val="single" w:sz="4" w:space="0" w:color="auto"/>
            </w:tcBorders>
          </w:tcPr>
          <w:p w14:paraId="37855D0C" w14:textId="77777777" w:rsidR="00955637" w:rsidRPr="00191F50" w:rsidRDefault="00955637" w:rsidP="007009C4">
            <w:pPr>
              <w:spacing w:after="120" w:line="240" w:lineRule="auto"/>
              <w:rPr>
                <w:rFonts w:asciiTheme="minorHAnsi" w:hAnsiTheme="minorHAnsi" w:cstheme="minorHAnsi"/>
              </w:rPr>
            </w:pPr>
          </w:p>
        </w:tc>
      </w:tr>
      <w:tr w:rsidR="00955637" w:rsidRPr="00191F50" w14:paraId="721527BD" w14:textId="77777777" w:rsidTr="00A34859">
        <w:tc>
          <w:tcPr>
            <w:tcW w:w="2547" w:type="dxa"/>
            <w:gridSpan w:val="2"/>
            <w:tcBorders>
              <w:left w:val="single" w:sz="4" w:space="0" w:color="auto"/>
            </w:tcBorders>
          </w:tcPr>
          <w:p w14:paraId="092DEE73" w14:textId="77777777" w:rsidR="00955637" w:rsidRPr="00191F50" w:rsidRDefault="00955637" w:rsidP="00A34859">
            <w:pPr>
              <w:rPr>
                <w:rFonts w:asciiTheme="minorHAnsi" w:hAnsiTheme="minorHAnsi" w:cstheme="minorHAnsi"/>
                <w:b/>
              </w:rPr>
            </w:pPr>
            <w:r w:rsidRPr="00191F50">
              <w:rPr>
                <w:rFonts w:asciiTheme="minorHAnsi" w:hAnsiTheme="minorHAnsi" w:cstheme="minorHAnsi"/>
                <w:b/>
              </w:rPr>
              <w:t>9. Bewaartermijnen</w:t>
            </w:r>
          </w:p>
          <w:p w14:paraId="42216268" w14:textId="77777777" w:rsidR="00955637" w:rsidRPr="00191F50" w:rsidRDefault="00955637" w:rsidP="00A34859">
            <w:pPr>
              <w:rPr>
                <w:rFonts w:asciiTheme="minorHAnsi" w:hAnsiTheme="minorHAnsi" w:cstheme="minorHAnsi"/>
              </w:rPr>
            </w:pPr>
          </w:p>
        </w:tc>
        <w:tc>
          <w:tcPr>
            <w:tcW w:w="7391" w:type="dxa"/>
            <w:tcBorders>
              <w:right w:val="single" w:sz="4" w:space="0" w:color="auto"/>
            </w:tcBorders>
          </w:tcPr>
          <w:p w14:paraId="15C90534" w14:textId="4D7BB19B" w:rsidR="00955637" w:rsidRPr="00FA15B6" w:rsidRDefault="002A2846" w:rsidP="00BD055D">
            <w:pPr>
              <w:spacing w:after="120"/>
              <w:rPr>
                <w:rFonts w:asciiTheme="minorHAnsi" w:hAnsiTheme="minorHAnsi" w:cstheme="minorHAnsi"/>
                <w:i/>
              </w:rPr>
            </w:pPr>
            <w:r>
              <w:rPr>
                <w:rFonts w:asciiTheme="minorHAnsi" w:hAnsiTheme="minorHAnsi" w:cstheme="minorHAnsi"/>
              </w:rPr>
              <w:t xml:space="preserve">SBO </w:t>
            </w:r>
            <w:r w:rsidR="004E2AEC">
              <w:rPr>
                <w:rFonts w:asciiTheme="minorHAnsi" w:hAnsiTheme="minorHAnsi" w:cstheme="minorHAnsi"/>
              </w:rPr>
              <w:t>de Vlieger</w:t>
            </w:r>
            <w:r w:rsidR="00BB4B62">
              <w:rPr>
                <w:rFonts w:asciiTheme="minorHAnsi" w:hAnsiTheme="minorHAnsi" w:cstheme="minorHAnsi"/>
              </w:rPr>
              <w:t xml:space="preserve"> </w:t>
            </w:r>
            <w:r w:rsidR="001D7967" w:rsidRPr="00FA15B6">
              <w:rPr>
                <w:rFonts w:asciiTheme="minorHAnsi" w:hAnsiTheme="minorHAnsi" w:cstheme="minorHAnsi"/>
              </w:rPr>
              <w:t>bewaart persoonsgegevens</w:t>
            </w:r>
            <w:r w:rsidR="00955637" w:rsidRPr="00FA15B6">
              <w:rPr>
                <w:rFonts w:asciiTheme="minorHAnsi" w:hAnsiTheme="minorHAnsi" w:cstheme="minorHAnsi"/>
              </w:rPr>
              <w:t xml:space="preserve"> niet langer dan noodzakelijk </w:t>
            </w:r>
            <w:r w:rsidR="001D7967" w:rsidRPr="00FA15B6">
              <w:rPr>
                <w:rFonts w:asciiTheme="minorHAnsi" w:hAnsiTheme="minorHAnsi" w:cstheme="minorHAnsi"/>
              </w:rPr>
              <w:t xml:space="preserve">is </w:t>
            </w:r>
            <w:r w:rsidR="00955637" w:rsidRPr="00FA15B6">
              <w:rPr>
                <w:rFonts w:asciiTheme="minorHAnsi" w:hAnsiTheme="minorHAnsi" w:cstheme="minorHAnsi"/>
              </w:rPr>
              <w:t xml:space="preserve">voor het </w:t>
            </w:r>
            <w:r w:rsidR="001D7967" w:rsidRPr="00FA15B6">
              <w:rPr>
                <w:rFonts w:asciiTheme="minorHAnsi" w:hAnsiTheme="minorHAnsi" w:cstheme="minorHAnsi"/>
              </w:rPr>
              <w:t xml:space="preserve">doel waarvoor </w:t>
            </w:r>
            <w:r w:rsidR="0080780C" w:rsidRPr="00FA15B6">
              <w:rPr>
                <w:rFonts w:asciiTheme="minorHAnsi" w:hAnsiTheme="minorHAnsi" w:cstheme="minorHAnsi"/>
              </w:rPr>
              <w:t>de</w:t>
            </w:r>
            <w:r w:rsidR="001D7967" w:rsidRPr="00FA15B6">
              <w:rPr>
                <w:rFonts w:asciiTheme="minorHAnsi" w:hAnsiTheme="minorHAnsi" w:cstheme="minorHAnsi"/>
              </w:rPr>
              <w:t>ze worden verwerkt</w:t>
            </w:r>
            <w:r w:rsidR="00955637" w:rsidRPr="00FA15B6">
              <w:rPr>
                <w:rFonts w:asciiTheme="minorHAnsi" w:hAnsiTheme="minorHAnsi" w:cstheme="minorHAnsi"/>
              </w:rPr>
              <w:t xml:space="preserve">, tenzij het langer bewaren van de </w:t>
            </w:r>
            <w:r w:rsidR="0080780C" w:rsidRPr="00FA15B6">
              <w:rPr>
                <w:rFonts w:asciiTheme="minorHAnsi" w:hAnsiTheme="minorHAnsi" w:cstheme="minorHAnsi"/>
              </w:rPr>
              <w:t>persoons</w:t>
            </w:r>
            <w:r w:rsidR="00955637" w:rsidRPr="00FA15B6">
              <w:rPr>
                <w:rFonts w:asciiTheme="minorHAnsi" w:hAnsiTheme="minorHAnsi" w:cstheme="minorHAnsi"/>
              </w:rPr>
              <w:t>gegevens</w:t>
            </w:r>
            <w:r w:rsidR="0080780C" w:rsidRPr="00FA15B6">
              <w:rPr>
                <w:rFonts w:asciiTheme="minorHAnsi" w:hAnsiTheme="minorHAnsi" w:cstheme="minorHAnsi"/>
              </w:rPr>
              <w:t xml:space="preserve"> op grond van wet- of regelgeving </w:t>
            </w:r>
            <w:r w:rsidR="00955637" w:rsidRPr="00FA15B6">
              <w:rPr>
                <w:rFonts w:asciiTheme="minorHAnsi" w:hAnsiTheme="minorHAnsi" w:cstheme="minorHAnsi"/>
              </w:rPr>
              <w:t xml:space="preserve">verplicht </w:t>
            </w:r>
            <w:r w:rsidR="0080780C" w:rsidRPr="00FA15B6">
              <w:rPr>
                <w:rFonts w:asciiTheme="minorHAnsi" w:hAnsiTheme="minorHAnsi" w:cstheme="minorHAnsi"/>
              </w:rPr>
              <w:t>is</w:t>
            </w:r>
            <w:r w:rsidR="00955637" w:rsidRPr="00FA15B6">
              <w:rPr>
                <w:rFonts w:asciiTheme="minorHAnsi" w:hAnsiTheme="minorHAnsi" w:cstheme="minorHAnsi"/>
              </w:rPr>
              <w:t xml:space="preserve">. </w:t>
            </w:r>
          </w:p>
          <w:p w14:paraId="5BD95210" w14:textId="77777777" w:rsidR="009B244E" w:rsidRPr="00FA15B6" w:rsidRDefault="009B244E" w:rsidP="00BD055D">
            <w:pPr>
              <w:spacing w:after="120"/>
              <w:rPr>
                <w:rFonts w:asciiTheme="minorHAnsi" w:hAnsiTheme="minorHAnsi" w:cstheme="minorHAnsi"/>
              </w:rPr>
            </w:pPr>
          </w:p>
        </w:tc>
        <w:tc>
          <w:tcPr>
            <w:tcW w:w="268" w:type="dxa"/>
            <w:tcBorders>
              <w:left w:val="single" w:sz="4" w:space="0" w:color="auto"/>
            </w:tcBorders>
          </w:tcPr>
          <w:p w14:paraId="3B2E162A" w14:textId="77777777" w:rsidR="00955637" w:rsidRPr="00191F50" w:rsidRDefault="00955637" w:rsidP="007009C4">
            <w:pPr>
              <w:spacing w:after="120" w:line="240" w:lineRule="auto"/>
              <w:rPr>
                <w:rFonts w:asciiTheme="minorHAnsi" w:hAnsiTheme="minorHAnsi" w:cstheme="minorHAnsi"/>
              </w:rPr>
            </w:pPr>
          </w:p>
        </w:tc>
      </w:tr>
      <w:tr w:rsidR="00955637" w:rsidRPr="00191F50" w14:paraId="276FE6E4" w14:textId="77777777" w:rsidTr="00A34859">
        <w:tc>
          <w:tcPr>
            <w:tcW w:w="2547" w:type="dxa"/>
            <w:gridSpan w:val="2"/>
            <w:tcBorders>
              <w:left w:val="single" w:sz="4" w:space="0" w:color="auto"/>
            </w:tcBorders>
          </w:tcPr>
          <w:p w14:paraId="30A27FBD" w14:textId="77777777" w:rsidR="00955637" w:rsidRPr="00191F50" w:rsidRDefault="00955637" w:rsidP="00A34859">
            <w:pPr>
              <w:rPr>
                <w:rFonts w:asciiTheme="minorHAnsi" w:hAnsiTheme="minorHAnsi" w:cstheme="minorHAnsi"/>
                <w:b/>
              </w:rPr>
            </w:pPr>
            <w:r w:rsidRPr="00191F50">
              <w:rPr>
                <w:rFonts w:asciiTheme="minorHAnsi" w:hAnsiTheme="minorHAnsi" w:cstheme="minorHAnsi"/>
                <w:b/>
              </w:rPr>
              <w:t>10. Toegang</w:t>
            </w:r>
          </w:p>
          <w:p w14:paraId="650B35B9" w14:textId="77777777" w:rsidR="00955637" w:rsidRPr="00191F50" w:rsidRDefault="00955637" w:rsidP="00A34859">
            <w:pPr>
              <w:rPr>
                <w:rFonts w:asciiTheme="minorHAnsi" w:hAnsiTheme="minorHAnsi" w:cstheme="minorHAnsi"/>
              </w:rPr>
            </w:pPr>
          </w:p>
        </w:tc>
        <w:tc>
          <w:tcPr>
            <w:tcW w:w="7391" w:type="dxa"/>
            <w:tcBorders>
              <w:right w:val="single" w:sz="4" w:space="0" w:color="auto"/>
            </w:tcBorders>
          </w:tcPr>
          <w:p w14:paraId="00A16888" w14:textId="20DD7C2C" w:rsidR="00C823A0" w:rsidRDefault="0067368B" w:rsidP="00A34859">
            <w:pPr>
              <w:spacing w:after="120"/>
              <w:rPr>
                <w:rFonts w:asciiTheme="minorHAnsi" w:hAnsiTheme="minorHAnsi" w:cstheme="minorHAnsi"/>
              </w:rPr>
            </w:pPr>
            <w:r w:rsidRPr="00FA15B6">
              <w:rPr>
                <w:rFonts w:asciiTheme="minorHAnsi" w:hAnsiTheme="minorHAnsi" w:cstheme="minorHAnsi"/>
              </w:rPr>
              <w:t xml:space="preserve">Binnen de organisatie van </w:t>
            </w:r>
            <w:r w:rsidR="002A2846">
              <w:rPr>
                <w:rFonts w:asciiTheme="minorHAnsi" w:hAnsiTheme="minorHAnsi" w:cstheme="minorHAnsi"/>
              </w:rPr>
              <w:t xml:space="preserve">SBO </w:t>
            </w:r>
            <w:r w:rsidR="004E2AEC">
              <w:rPr>
                <w:rFonts w:asciiTheme="minorHAnsi" w:hAnsiTheme="minorHAnsi" w:cstheme="minorHAnsi"/>
              </w:rPr>
              <w:t>de Vlieger</w:t>
            </w:r>
            <w:r w:rsidR="00BB4B62">
              <w:rPr>
                <w:rFonts w:asciiTheme="minorHAnsi" w:hAnsiTheme="minorHAnsi" w:cstheme="minorHAnsi"/>
              </w:rPr>
              <w:t xml:space="preserve"> </w:t>
            </w:r>
            <w:r w:rsidRPr="00FA15B6">
              <w:rPr>
                <w:rFonts w:asciiTheme="minorHAnsi" w:hAnsiTheme="minorHAnsi" w:cstheme="minorHAnsi"/>
              </w:rPr>
              <w:t xml:space="preserve">geldt dat personen slechts toegang hebben tot persoonsgegevens voor zover dat daadwerkelijk nodig is. </w:t>
            </w:r>
          </w:p>
          <w:p w14:paraId="7A18DFA8" w14:textId="7A57428F" w:rsidR="00955637" w:rsidRPr="00FA15B6" w:rsidRDefault="00D56997" w:rsidP="00A34859">
            <w:pPr>
              <w:spacing w:after="120"/>
              <w:rPr>
                <w:rFonts w:asciiTheme="minorHAnsi" w:hAnsiTheme="minorHAnsi" w:cstheme="minorHAnsi"/>
              </w:rPr>
            </w:pPr>
            <w:r w:rsidRPr="00FA15B6">
              <w:rPr>
                <w:rFonts w:asciiTheme="minorHAnsi" w:hAnsiTheme="minorHAnsi" w:cstheme="minorHAnsi"/>
              </w:rPr>
              <w:lastRenderedPageBreak/>
              <w:t xml:space="preserve">De toegang van medewerkers tot persoonsgegevens is dan ook beperkt tot de gegevens die noodzakelijk zijn voor de goede uitoefening van hun </w:t>
            </w:r>
            <w:r w:rsidR="001979A9" w:rsidRPr="00FA15B6">
              <w:rPr>
                <w:rFonts w:asciiTheme="minorHAnsi" w:hAnsiTheme="minorHAnsi" w:cstheme="minorHAnsi"/>
              </w:rPr>
              <w:t xml:space="preserve">functie en (dus) hun </w:t>
            </w:r>
            <w:r w:rsidRPr="00FA15B6">
              <w:rPr>
                <w:rFonts w:asciiTheme="minorHAnsi" w:hAnsiTheme="minorHAnsi" w:cstheme="minorHAnsi"/>
              </w:rPr>
              <w:t xml:space="preserve">werkzaamheden. </w:t>
            </w:r>
            <w:r w:rsidR="0067368B" w:rsidRPr="00FA15B6">
              <w:rPr>
                <w:rFonts w:asciiTheme="minorHAnsi" w:hAnsiTheme="minorHAnsi" w:cstheme="minorHAnsi"/>
              </w:rPr>
              <w:t>Verder wordt sl</w:t>
            </w:r>
            <w:r w:rsidR="00955637" w:rsidRPr="00FA15B6">
              <w:rPr>
                <w:rFonts w:asciiTheme="minorHAnsi" w:hAnsiTheme="minorHAnsi" w:cstheme="minorHAnsi"/>
              </w:rPr>
              <w:t>echt</w:t>
            </w:r>
            <w:r w:rsidR="00EF3083" w:rsidRPr="00FA15B6">
              <w:rPr>
                <w:rFonts w:asciiTheme="minorHAnsi" w:hAnsiTheme="minorHAnsi" w:cstheme="minorHAnsi"/>
              </w:rPr>
              <w:t>s</w:t>
            </w:r>
            <w:r w:rsidR="00955637" w:rsidRPr="00FA15B6">
              <w:rPr>
                <w:rFonts w:asciiTheme="minorHAnsi" w:hAnsiTheme="minorHAnsi" w:cstheme="minorHAnsi"/>
              </w:rPr>
              <w:t xml:space="preserve"> toegang </w:t>
            </w:r>
            <w:r w:rsidR="008A4F6C" w:rsidRPr="00FA15B6">
              <w:rPr>
                <w:rFonts w:asciiTheme="minorHAnsi" w:hAnsiTheme="minorHAnsi" w:cstheme="minorHAnsi"/>
              </w:rPr>
              <w:t xml:space="preserve">verschaft </w:t>
            </w:r>
            <w:r w:rsidR="00955637" w:rsidRPr="00FA15B6">
              <w:rPr>
                <w:rFonts w:asciiTheme="minorHAnsi" w:hAnsiTheme="minorHAnsi" w:cstheme="minorHAnsi"/>
              </w:rPr>
              <w:t xml:space="preserve">tot de in de administratie en systemen van de school opgenomen persoonsgegevens aan: </w:t>
            </w:r>
          </w:p>
          <w:p w14:paraId="27492DFD" w14:textId="4C6855B9" w:rsidR="00955637" w:rsidRPr="00FA15B6" w:rsidRDefault="008A4F6C" w:rsidP="00A34859">
            <w:pPr>
              <w:spacing w:after="120"/>
              <w:rPr>
                <w:rFonts w:asciiTheme="minorHAnsi" w:hAnsiTheme="minorHAnsi" w:cstheme="minorHAnsi"/>
              </w:rPr>
            </w:pPr>
            <w:r w:rsidRPr="00FA15B6">
              <w:rPr>
                <w:rFonts w:asciiTheme="minorHAnsi" w:hAnsiTheme="minorHAnsi" w:cstheme="minorHAnsi"/>
              </w:rPr>
              <w:t>a</w:t>
            </w:r>
            <w:r w:rsidR="00955637" w:rsidRPr="00FA15B6">
              <w:rPr>
                <w:rFonts w:asciiTheme="minorHAnsi" w:hAnsiTheme="minorHAnsi" w:cstheme="minorHAnsi"/>
              </w:rPr>
              <w:t xml:space="preserve">. de </w:t>
            </w:r>
            <w:r w:rsidR="00C73C07" w:rsidRPr="00FA15B6">
              <w:rPr>
                <w:rFonts w:asciiTheme="minorHAnsi" w:hAnsiTheme="minorHAnsi" w:cstheme="minorHAnsi"/>
              </w:rPr>
              <w:t>verwerker</w:t>
            </w:r>
            <w:r w:rsidR="00955637" w:rsidRPr="00FA15B6">
              <w:rPr>
                <w:rFonts w:asciiTheme="minorHAnsi" w:hAnsiTheme="minorHAnsi" w:cstheme="minorHAnsi"/>
              </w:rPr>
              <w:t xml:space="preserve"> die </w:t>
            </w:r>
            <w:r w:rsidRPr="00FA15B6">
              <w:rPr>
                <w:rFonts w:asciiTheme="minorHAnsi" w:hAnsiTheme="minorHAnsi" w:cstheme="minorHAnsi"/>
              </w:rPr>
              <w:t xml:space="preserve">van </w:t>
            </w:r>
            <w:r w:rsidR="002A2846">
              <w:rPr>
                <w:rFonts w:asciiTheme="minorHAnsi" w:hAnsiTheme="minorHAnsi" w:cstheme="minorHAnsi"/>
              </w:rPr>
              <w:t xml:space="preserve">SBO </w:t>
            </w:r>
            <w:r w:rsidR="004E2AEC">
              <w:rPr>
                <w:rFonts w:asciiTheme="minorHAnsi" w:hAnsiTheme="minorHAnsi" w:cstheme="minorHAnsi"/>
              </w:rPr>
              <w:t>de Vlieger</w:t>
            </w:r>
            <w:r w:rsidR="00135EB1">
              <w:rPr>
                <w:rFonts w:asciiTheme="minorHAnsi" w:hAnsiTheme="minorHAnsi" w:cstheme="minorHAnsi"/>
              </w:rPr>
              <w:t xml:space="preserve"> </w:t>
            </w:r>
            <w:r w:rsidRPr="00FA15B6">
              <w:rPr>
                <w:rFonts w:asciiTheme="minorHAnsi" w:hAnsiTheme="minorHAnsi" w:cstheme="minorHAnsi"/>
              </w:rPr>
              <w:t>de opdracht heeft gekregen</w:t>
            </w:r>
            <w:r w:rsidR="00955637" w:rsidRPr="00FA15B6">
              <w:rPr>
                <w:rFonts w:asciiTheme="minorHAnsi" w:hAnsiTheme="minorHAnsi" w:cstheme="minorHAnsi"/>
              </w:rPr>
              <w:t xml:space="preserve"> om persoonsgegevens te verwerken</w:t>
            </w:r>
            <w:r w:rsidR="00522290" w:rsidRPr="00FA15B6">
              <w:rPr>
                <w:rFonts w:asciiTheme="minorHAnsi" w:hAnsiTheme="minorHAnsi" w:cstheme="minorHAnsi"/>
              </w:rPr>
              <w:t>, maar alleen voor zover dat noodzakelijk is in het licht van de gemaakte afspraken</w:t>
            </w:r>
            <w:r w:rsidR="00955637" w:rsidRPr="00FA15B6">
              <w:rPr>
                <w:rFonts w:asciiTheme="minorHAnsi" w:hAnsiTheme="minorHAnsi" w:cstheme="minorHAnsi"/>
              </w:rPr>
              <w:t>;</w:t>
            </w:r>
          </w:p>
          <w:p w14:paraId="210B0178" w14:textId="0F4E5D92" w:rsidR="009C1DC5" w:rsidRPr="00FA15B6" w:rsidRDefault="008A4F6C" w:rsidP="00A34859">
            <w:pPr>
              <w:spacing w:after="120"/>
              <w:rPr>
                <w:rFonts w:asciiTheme="minorHAnsi" w:hAnsiTheme="minorHAnsi" w:cstheme="minorHAnsi"/>
              </w:rPr>
            </w:pPr>
            <w:r w:rsidRPr="00FA15B6">
              <w:rPr>
                <w:rFonts w:asciiTheme="minorHAnsi" w:hAnsiTheme="minorHAnsi" w:cstheme="minorHAnsi"/>
              </w:rPr>
              <w:t>b</w:t>
            </w:r>
            <w:r w:rsidR="00955637" w:rsidRPr="00FA15B6">
              <w:rPr>
                <w:rFonts w:asciiTheme="minorHAnsi" w:hAnsiTheme="minorHAnsi" w:cstheme="minorHAnsi"/>
              </w:rPr>
              <w:t xml:space="preserve">. derden </w:t>
            </w:r>
            <w:r w:rsidR="009C38BC" w:rsidRPr="00FA15B6">
              <w:rPr>
                <w:rFonts w:asciiTheme="minorHAnsi" w:hAnsiTheme="minorHAnsi" w:cstheme="minorHAnsi"/>
              </w:rPr>
              <w:t xml:space="preserve">voor zover uit de wet voortvloeit dat </w:t>
            </w:r>
            <w:r w:rsidR="002A2846">
              <w:rPr>
                <w:rFonts w:asciiTheme="minorHAnsi" w:hAnsiTheme="minorHAnsi" w:cstheme="minorHAnsi"/>
              </w:rPr>
              <w:t xml:space="preserve">SBO </w:t>
            </w:r>
            <w:r w:rsidR="004E2AEC">
              <w:rPr>
                <w:rFonts w:asciiTheme="minorHAnsi" w:hAnsiTheme="minorHAnsi" w:cstheme="minorHAnsi"/>
              </w:rPr>
              <w:t>de Vlieger</w:t>
            </w:r>
            <w:r w:rsidR="00135EB1">
              <w:rPr>
                <w:rFonts w:asciiTheme="minorHAnsi" w:hAnsiTheme="minorHAnsi" w:cstheme="minorHAnsi"/>
              </w:rPr>
              <w:t xml:space="preserve"> </w:t>
            </w:r>
            <w:r w:rsidR="009C38BC" w:rsidRPr="00FA15B6">
              <w:rPr>
                <w:rFonts w:asciiTheme="minorHAnsi" w:hAnsiTheme="minorHAnsi" w:cstheme="minorHAnsi"/>
              </w:rPr>
              <w:t>verplicht is om toegang te geven</w:t>
            </w:r>
            <w:r w:rsidR="00522290" w:rsidRPr="00FA15B6">
              <w:rPr>
                <w:rFonts w:asciiTheme="minorHAnsi" w:hAnsiTheme="minorHAnsi" w:cstheme="minorHAnsi"/>
              </w:rPr>
              <w:t xml:space="preserve"> of sprake is van een (andere) grondslag voor deze verwerking, bijvoorbeeld de vervulling van een ta</w:t>
            </w:r>
            <w:r w:rsidR="00DC0187">
              <w:rPr>
                <w:rFonts w:asciiTheme="minorHAnsi" w:hAnsiTheme="minorHAnsi" w:cstheme="minorHAnsi"/>
              </w:rPr>
              <w:t xml:space="preserve">ak van algemeen belang of </w:t>
            </w:r>
            <w:r w:rsidR="009C1DC5">
              <w:rPr>
                <w:rFonts w:asciiTheme="minorHAnsi" w:hAnsiTheme="minorHAnsi" w:cstheme="minorHAnsi"/>
              </w:rPr>
              <w:t>indien hiervoor toestemming is verkregen van de betrokkene of diens wettelijk vertegenwoordiger</w:t>
            </w:r>
            <w:r w:rsidR="00DC0187">
              <w:rPr>
                <w:rFonts w:asciiTheme="minorHAnsi" w:hAnsiTheme="minorHAnsi" w:cstheme="minorHAnsi"/>
              </w:rPr>
              <w:t>.</w:t>
            </w:r>
          </w:p>
          <w:p w14:paraId="736E2F22" w14:textId="77777777" w:rsidR="00955637" w:rsidRPr="00FA15B6" w:rsidRDefault="00955637" w:rsidP="00A34859">
            <w:pPr>
              <w:spacing w:after="120"/>
              <w:rPr>
                <w:rFonts w:asciiTheme="minorHAnsi" w:hAnsiTheme="minorHAnsi" w:cstheme="minorHAnsi"/>
              </w:rPr>
            </w:pPr>
          </w:p>
        </w:tc>
        <w:tc>
          <w:tcPr>
            <w:tcW w:w="268" w:type="dxa"/>
            <w:tcBorders>
              <w:left w:val="single" w:sz="4" w:space="0" w:color="auto"/>
            </w:tcBorders>
          </w:tcPr>
          <w:p w14:paraId="65131094" w14:textId="77777777" w:rsidR="00955637" w:rsidRPr="00191F50" w:rsidRDefault="00955637" w:rsidP="007009C4">
            <w:pPr>
              <w:spacing w:after="120" w:line="240" w:lineRule="auto"/>
              <w:rPr>
                <w:rFonts w:asciiTheme="minorHAnsi" w:hAnsiTheme="minorHAnsi" w:cstheme="minorHAnsi"/>
              </w:rPr>
            </w:pPr>
          </w:p>
        </w:tc>
      </w:tr>
      <w:tr w:rsidR="00955637" w:rsidRPr="00191F50" w14:paraId="65CE9FD8" w14:textId="77777777" w:rsidTr="00A34859">
        <w:tc>
          <w:tcPr>
            <w:tcW w:w="2547" w:type="dxa"/>
            <w:gridSpan w:val="2"/>
            <w:tcBorders>
              <w:left w:val="single" w:sz="4" w:space="0" w:color="auto"/>
            </w:tcBorders>
          </w:tcPr>
          <w:p w14:paraId="0AF98C9A" w14:textId="77777777" w:rsidR="00A34859" w:rsidRDefault="00955637" w:rsidP="00A34859">
            <w:pPr>
              <w:rPr>
                <w:rFonts w:asciiTheme="minorHAnsi" w:hAnsiTheme="minorHAnsi" w:cstheme="minorHAnsi"/>
                <w:b/>
              </w:rPr>
            </w:pPr>
            <w:r w:rsidRPr="00191F50">
              <w:rPr>
                <w:rFonts w:asciiTheme="minorHAnsi" w:hAnsiTheme="minorHAnsi" w:cstheme="minorHAnsi"/>
                <w:b/>
              </w:rPr>
              <w:t xml:space="preserve">11. Beveiliging en </w:t>
            </w:r>
          </w:p>
          <w:p w14:paraId="2293A645" w14:textId="77777777" w:rsidR="00955637" w:rsidRPr="00191F50" w:rsidRDefault="00A34859" w:rsidP="00A34859">
            <w:pPr>
              <w:rPr>
                <w:rFonts w:asciiTheme="minorHAnsi" w:hAnsiTheme="minorHAnsi" w:cstheme="minorHAnsi"/>
                <w:b/>
              </w:rPr>
            </w:pPr>
            <w:r>
              <w:rPr>
                <w:rFonts w:asciiTheme="minorHAnsi" w:hAnsiTheme="minorHAnsi" w:cstheme="minorHAnsi"/>
                <w:b/>
              </w:rPr>
              <w:t xml:space="preserve">      </w:t>
            </w:r>
            <w:r w:rsidR="00955637" w:rsidRPr="00191F50">
              <w:rPr>
                <w:rFonts w:asciiTheme="minorHAnsi" w:hAnsiTheme="minorHAnsi" w:cstheme="minorHAnsi"/>
                <w:b/>
              </w:rPr>
              <w:t xml:space="preserve">geheimhouding </w:t>
            </w:r>
          </w:p>
          <w:p w14:paraId="155E72FF" w14:textId="77777777" w:rsidR="00955637" w:rsidRPr="00191F50" w:rsidRDefault="00955637" w:rsidP="00A34859">
            <w:pPr>
              <w:rPr>
                <w:rFonts w:asciiTheme="minorHAnsi" w:hAnsiTheme="minorHAnsi" w:cstheme="minorHAnsi"/>
              </w:rPr>
            </w:pPr>
          </w:p>
        </w:tc>
        <w:tc>
          <w:tcPr>
            <w:tcW w:w="7391" w:type="dxa"/>
            <w:tcBorders>
              <w:right w:val="single" w:sz="4" w:space="0" w:color="auto"/>
            </w:tcBorders>
          </w:tcPr>
          <w:p w14:paraId="636E5084" w14:textId="654110BD" w:rsidR="00955637" w:rsidRPr="00191F50" w:rsidRDefault="00604906" w:rsidP="00A34859">
            <w:pPr>
              <w:spacing w:after="120"/>
              <w:rPr>
                <w:rFonts w:asciiTheme="minorHAnsi" w:hAnsiTheme="minorHAnsi" w:cstheme="minorHAnsi"/>
                <w:iCs/>
              </w:rPr>
            </w:pPr>
            <w:r>
              <w:rPr>
                <w:rFonts w:asciiTheme="minorHAnsi" w:hAnsiTheme="minorHAnsi" w:cstheme="minorHAnsi"/>
                <w:iCs/>
              </w:rPr>
              <w:t>1</w:t>
            </w:r>
            <w:r w:rsidR="00955637" w:rsidRPr="00191F50">
              <w:rPr>
                <w:rFonts w:asciiTheme="minorHAnsi" w:hAnsiTheme="minorHAnsi" w:cstheme="minorHAnsi"/>
                <w:iCs/>
              </w:rPr>
              <w:t xml:space="preserve">. </w:t>
            </w:r>
            <w:r w:rsidR="002A2846">
              <w:rPr>
                <w:rFonts w:asciiTheme="minorHAnsi" w:hAnsiTheme="minorHAnsi" w:cstheme="minorHAnsi"/>
              </w:rPr>
              <w:t xml:space="preserve">SBO </w:t>
            </w:r>
            <w:r w:rsidR="004E2AEC">
              <w:rPr>
                <w:rFonts w:asciiTheme="minorHAnsi" w:hAnsiTheme="minorHAnsi" w:cstheme="minorHAnsi"/>
              </w:rPr>
              <w:t>de Vlieger</w:t>
            </w:r>
            <w:r w:rsidR="003F136D">
              <w:rPr>
                <w:rFonts w:asciiTheme="minorHAnsi" w:hAnsiTheme="minorHAnsi" w:cstheme="minorHAnsi"/>
              </w:rPr>
              <w:t xml:space="preserve"> </w:t>
            </w:r>
            <w:r w:rsidR="008A4F6C">
              <w:rPr>
                <w:rFonts w:asciiTheme="minorHAnsi" w:hAnsiTheme="minorHAnsi" w:cstheme="minorHAnsi"/>
                <w:iCs/>
              </w:rPr>
              <w:t>neemt</w:t>
            </w:r>
            <w:r w:rsidR="008A4F6C" w:rsidRPr="00191F50">
              <w:rPr>
                <w:rFonts w:asciiTheme="minorHAnsi" w:hAnsiTheme="minorHAnsi" w:cstheme="minorHAnsi"/>
                <w:iCs/>
              </w:rPr>
              <w:t xml:space="preserve"> </w:t>
            </w:r>
            <w:r w:rsidR="00955637" w:rsidRPr="00191F50">
              <w:rPr>
                <w:rFonts w:asciiTheme="minorHAnsi" w:hAnsiTheme="minorHAnsi" w:cstheme="minorHAnsi"/>
                <w:iCs/>
              </w:rPr>
              <w:t>passende technische en organisatorische beveiligingsmaatregelen om te voorkomen dat de persoonsgegevens worden beschadigd, verloren gaan of onrechtmatig worden verwerkt. De</w:t>
            </w:r>
            <w:r w:rsidR="008A4F6C">
              <w:rPr>
                <w:rFonts w:asciiTheme="minorHAnsi" w:hAnsiTheme="minorHAnsi" w:cstheme="minorHAnsi"/>
                <w:iCs/>
              </w:rPr>
              <w:t>ze</w:t>
            </w:r>
            <w:r w:rsidR="00955637" w:rsidRPr="00191F50">
              <w:rPr>
                <w:rFonts w:asciiTheme="minorHAnsi" w:hAnsiTheme="minorHAnsi" w:cstheme="minorHAnsi"/>
                <w:iCs/>
              </w:rPr>
              <w:t xml:space="preserve"> maatregelen zijn er mede op gericht </w:t>
            </w:r>
            <w:r w:rsidR="00522290">
              <w:rPr>
                <w:rFonts w:asciiTheme="minorHAnsi" w:hAnsiTheme="minorHAnsi" w:cstheme="minorHAnsi"/>
                <w:iCs/>
              </w:rPr>
              <w:t>om niet noodzakelijke</w:t>
            </w:r>
            <w:r w:rsidR="00955637" w:rsidRPr="00191F50">
              <w:rPr>
                <w:rFonts w:asciiTheme="minorHAnsi" w:hAnsiTheme="minorHAnsi" w:cstheme="minorHAnsi"/>
                <w:iCs/>
              </w:rPr>
              <w:t xml:space="preserve"> verzameling en verdere </w:t>
            </w:r>
            <w:r w:rsidR="008A4F6C">
              <w:rPr>
                <w:rFonts w:asciiTheme="minorHAnsi" w:hAnsiTheme="minorHAnsi" w:cstheme="minorHAnsi"/>
                <w:iCs/>
              </w:rPr>
              <w:t>(</w:t>
            </w:r>
            <w:r w:rsidR="00522290">
              <w:rPr>
                <w:rFonts w:asciiTheme="minorHAnsi" w:hAnsiTheme="minorHAnsi" w:cstheme="minorHAnsi"/>
                <w:iCs/>
              </w:rPr>
              <w:t>niet noodzakelijke</w:t>
            </w:r>
            <w:r w:rsidR="008A4F6C">
              <w:rPr>
                <w:rFonts w:asciiTheme="minorHAnsi" w:hAnsiTheme="minorHAnsi" w:cstheme="minorHAnsi"/>
                <w:iCs/>
              </w:rPr>
              <w:t xml:space="preserve">) </w:t>
            </w:r>
            <w:r w:rsidR="00955637" w:rsidRPr="00191F50">
              <w:rPr>
                <w:rFonts w:asciiTheme="minorHAnsi" w:hAnsiTheme="minorHAnsi" w:cstheme="minorHAnsi"/>
                <w:iCs/>
              </w:rPr>
              <w:t>verwerking van persoonsgegevens te voorkomen.</w:t>
            </w:r>
          </w:p>
          <w:p w14:paraId="1A13B46B" w14:textId="77777777" w:rsidR="00955637" w:rsidRPr="00191F50" w:rsidRDefault="00604906" w:rsidP="00A34859">
            <w:pPr>
              <w:spacing w:after="120"/>
              <w:rPr>
                <w:rFonts w:asciiTheme="minorHAnsi" w:hAnsiTheme="minorHAnsi" w:cstheme="minorHAnsi"/>
                <w:iCs/>
              </w:rPr>
            </w:pPr>
            <w:r>
              <w:rPr>
                <w:rFonts w:asciiTheme="minorHAnsi" w:hAnsiTheme="minorHAnsi" w:cstheme="minorHAnsi"/>
                <w:iCs/>
              </w:rPr>
              <w:t>2</w:t>
            </w:r>
            <w:r w:rsidR="00955637" w:rsidRPr="00191F50">
              <w:rPr>
                <w:rFonts w:asciiTheme="minorHAnsi" w:hAnsiTheme="minorHAnsi" w:cstheme="minorHAnsi"/>
                <w:iCs/>
              </w:rPr>
              <w:t>. Bij de beveiligingsmaatregelen wordt rekening gehouden met de stand van de techniek</w:t>
            </w:r>
            <w:r w:rsidR="00D56997">
              <w:rPr>
                <w:rFonts w:asciiTheme="minorHAnsi" w:hAnsiTheme="minorHAnsi" w:cstheme="minorHAnsi"/>
                <w:iCs/>
              </w:rPr>
              <w:t xml:space="preserve">, </w:t>
            </w:r>
            <w:r w:rsidR="00955637" w:rsidRPr="00191F50">
              <w:rPr>
                <w:rFonts w:asciiTheme="minorHAnsi" w:hAnsiTheme="minorHAnsi" w:cstheme="minorHAnsi"/>
                <w:iCs/>
              </w:rPr>
              <w:t xml:space="preserve">de </w:t>
            </w:r>
            <w:r w:rsidR="00D56997">
              <w:rPr>
                <w:rFonts w:asciiTheme="minorHAnsi" w:hAnsiTheme="minorHAnsi" w:cstheme="minorHAnsi"/>
                <w:iCs/>
              </w:rPr>
              <w:t xml:space="preserve">uitvoeringskosten, de context en de verwerkingsdoeleinden en de qua waarschijnlijkheid en ernst uiteenlopende risico’s voor de rechten en vrijheden van betrokkenen. </w:t>
            </w:r>
          </w:p>
          <w:p w14:paraId="00FD25E5" w14:textId="5B7F5CE7" w:rsidR="00955637" w:rsidRPr="00191F50" w:rsidRDefault="00604906" w:rsidP="00A34859">
            <w:pPr>
              <w:spacing w:after="120"/>
              <w:rPr>
                <w:rFonts w:asciiTheme="minorHAnsi" w:hAnsiTheme="minorHAnsi" w:cstheme="minorHAnsi"/>
                <w:iCs/>
              </w:rPr>
            </w:pPr>
            <w:r>
              <w:rPr>
                <w:rFonts w:asciiTheme="minorHAnsi" w:hAnsiTheme="minorHAnsi" w:cstheme="minorHAnsi"/>
                <w:iCs/>
              </w:rPr>
              <w:t>3</w:t>
            </w:r>
            <w:r w:rsidR="00955637" w:rsidRPr="00191F50">
              <w:rPr>
                <w:rFonts w:asciiTheme="minorHAnsi" w:hAnsiTheme="minorHAnsi" w:cstheme="minorHAnsi"/>
                <w:iCs/>
              </w:rPr>
              <w:t xml:space="preserve">. </w:t>
            </w:r>
            <w:r w:rsidR="00522290">
              <w:rPr>
                <w:rFonts w:asciiTheme="minorHAnsi" w:hAnsiTheme="minorHAnsi" w:cstheme="minorHAnsi"/>
                <w:iCs/>
              </w:rPr>
              <w:t>Een ieder</w:t>
            </w:r>
            <w:r w:rsidR="00955637" w:rsidRPr="00191F50">
              <w:rPr>
                <w:rFonts w:asciiTheme="minorHAnsi" w:hAnsiTheme="minorHAnsi" w:cstheme="minorHAnsi"/>
                <w:iCs/>
              </w:rPr>
              <w:t xml:space="preserve"> die betrokken is bij de </w:t>
            </w:r>
            <w:r w:rsidR="00522290">
              <w:rPr>
                <w:rFonts w:asciiTheme="minorHAnsi" w:hAnsiTheme="minorHAnsi" w:cstheme="minorHAnsi"/>
                <w:iCs/>
              </w:rPr>
              <w:t xml:space="preserve">verwerking van persoonsgegevens binnen </w:t>
            </w:r>
            <w:r w:rsidR="002A2846">
              <w:rPr>
                <w:rFonts w:asciiTheme="minorHAnsi" w:hAnsiTheme="minorHAnsi" w:cstheme="minorHAnsi"/>
              </w:rPr>
              <w:t xml:space="preserve">SBO </w:t>
            </w:r>
            <w:r w:rsidR="004E2AEC">
              <w:rPr>
                <w:rFonts w:asciiTheme="minorHAnsi" w:hAnsiTheme="minorHAnsi" w:cstheme="minorHAnsi"/>
              </w:rPr>
              <w:t>de Vlieger</w:t>
            </w:r>
            <w:r w:rsidR="00522290">
              <w:rPr>
                <w:rFonts w:asciiTheme="minorHAnsi" w:hAnsiTheme="minorHAnsi" w:cstheme="minorHAnsi"/>
                <w:iCs/>
              </w:rPr>
              <w:t xml:space="preserve"> </w:t>
            </w:r>
            <w:r w:rsidR="00955637" w:rsidRPr="00191F50">
              <w:rPr>
                <w:rFonts w:asciiTheme="minorHAnsi" w:hAnsiTheme="minorHAnsi" w:cstheme="minorHAnsi"/>
                <w:iCs/>
              </w:rPr>
              <w:t xml:space="preserve">is verplicht tot geheimhouding van </w:t>
            </w:r>
            <w:r w:rsidR="00A34859">
              <w:rPr>
                <w:rFonts w:asciiTheme="minorHAnsi" w:hAnsiTheme="minorHAnsi" w:cstheme="minorHAnsi"/>
                <w:iCs/>
              </w:rPr>
              <w:t>de betreffende</w:t>
            </w:r>
            <w:r w:rsidR="00955637" w:rsidRPr="00191F50">
              <w:rPr>
                <w:rFonts w:asciiTheme="minorHAnsi" w:hAnsiTheme="minorHAnsi" w:cstheme="minorHAnsi"/>
                <w:iCs/>
              </w:rPr>
              <w:t xml:space="preserve"> persoonsgegevens</w:t>
            </w:r>
            <w:r w:rsidR="00260C2F">
              <w:rPr>
                <w:rFonts w:asciiTheme="minorHAnsi" w:hAnsiTheme="minorHAnsi" w:cstheme="minorHAnsi"/>
                <w:iCs/>
              </w:rPr>
              <w:t xml:space="preserve">, en zal deze gegevens slechts verwerken voor zover dat noodzakelijk is voor de uitoefening van de betreffende functie, werkzaamheden of taak. </w:t>
            </w:r>
          </w:p>
          <w:p w14:paraId="0AA37E70" w14:textId="77777777" w:rsidR="00955637" w:rsidRPr="00191F50" w:rsidRDefault="00955637" w:rsidP="00A34859">
            <w:pPr>
              <w:spacing w:after="120"/>
              <w:rPr>
                <w:rFonts w:asciiTheme="minorHAnsi" w:hAnsiTheme="minorHAnsi" w:cstheme="minorHAnsi"/>
              </w:rPr>
            </w:pPr>
          </w:p>
        </w:tc>
        <w:tc>
          <w:tcPr>
            <w:tcW w:w="268" w:type="dxa"/>
            <w:tcBorders>
              <w:left w:val="single" w:sz="4" w:space="0" w:color="auto"/>
            </w:tcBorders>
          </w:tcPr>
          <w:p w14:paraId="3D3643AA" w14:textId="77777777" w:rsidR="00955637" w:rsidRPr="00191F50" w:rsidRDefault="00955637" w:rsidP="007009C4">
            <w:pPr>
              <w:spacing w:after="120" w:line="240" w:lineRule="auto"/>
              <w:rPr>
                <w:rFonts w:asciiTheme="minorHAnsi" w:hAnsiTheme="minorHAnsi" w:cstheme="minorHAnsi"/>
              </w:rPr>
            </w:pPr>
          </w:p>
        </w:tc>
      </w:tr>
      <w:tr w:rsidR="00955637" w:rsidRPr="00191F50" w14:paraId="175353E5" w14:textId="77777777" w:rsidTr="00A34859">
        <w:tc>
          <w:tcPr>
            <w:tcW w:w="2547" w:type="dxa"/>
            <w:gridSpan w:val="2"/>
            <w:tcBorders>
              <w:left w:val="single" w:sz="4" w:space="0" w:color="auto"/>
            </w:tcBorders>
          </w:tcPr>
          <w:p w14:paraId="42D703C6" w14:textId="77777777" w:rsidR="00A34859" w:rsidRDefault="00955637" w:rsidP="00A34859">
            <w:pPr>
              <w:rPr>
                <w:rFonts w:asciiTheme="minorHAnsi" w:hAnsiTheme="minorHAnsi" w:cstheme="minorHAnsi"/>
                <w:b/>
              </w:rPr>
            </w:pPr>
            <w:r w:rsidRPr="00191F50">
              <w:rPr>
                <w:rFonts w:asciiTheme="minorHAnsi" w:hAnsiTheme="minorHAnsi" w:cstheme="minorHAnsi"/>
                <w:b/>
              </w:rPr>
              <w:t xml:space="preserve">12. Verstrekken gegevens </w:t>
            </w:r>
          </w:p>
          <w:p w14:paraId="4DB8A8C2" w14:textId="77777777" w:rsidR="00955637" w:rsidRPr="00191F50" w:rsidRDefault="00A34859" w:rsidP="00A34859">
            <w:pPr>
              <w:rPr>
                <w:rFonts w:asciiTheme="minorHAnsi" w:hAnsiTheme="minorHAnsi" w:cstheme="minorHAnsi"/>
                <w:b/>
              </w:rPr>
            </w:pPr>
            <w:r>
              <w:rPr>
                <w:rFonts w:asciiTheme="minorHAnsi" w:hAnsiTheme="minorHAnsi" w:cstheme="minorHAnsi"/>
                <w:b/>
              </w:rPr>
              <w:t xml:space="preserve">      </w:t>
            </w:r>
            <w:r w:rsidR="00955637" w:rsidRPr="00191F50">
              <w:rPr>
                <w:rFonts w:asciiTheme="minorHAnsi" w:hAnsiTheme="minorHAnsi" w:cstheme="minorHAnsi"/>
                <w:b/>
              </w:rPr>
              <w:t>aan derden</w:t>
            </w:r>
          </w:p>
        </w:tc>
        <w:tc>
          <w:tcPr>
            <w:tcW w:w="7391" w:type="dxa"/>
            <w:tcBorders>
              <w:right w:val="single" w:sz="4" w:space="0" w:color="auto"/>
            </w:tcBorders>
          </w:tcPr>
          <w:p w14:paraId="402EEE8C" w14:textId="0E6E1664" w:rsidR="00E40914" w:rsidRPr="001979A9" w:rsidRDefault="002A2846" w:rsidP="000560EF">
            <w:pPr>
              <w:spacing w:after="120"/>
              <w:rPr>
                <w:rFonts w:asciiTheme="minorHAnsi" w:hAnsiTheme="minorHAnsi" w:cstheme="minorHAnsi"/>
              </w:rPr>
            </w:pPr>
            <w:r>
              <w:rPr>
                <w:rFonts w:asciiTheme="minorHAnsi" w:hAnsiTheme="minorHAnsi" w:cstheme="minorHAnsi"/>
              </w:rPr>
              <w:t xml:space="preserve">SBO </w:t>
            </w:r>
            <w:r w:rsidR="004E2AEC">
              <w:rPr>
                <w:rFonts w:asciiTheme="minorHAnsi" w:hAnsiTheme="minorHAnsi" w:cstheme="minorHAnsi"/>
              </w:rPr>
              <w:t>de Vlieger</w:t>
            </w:r>
            <w:r w:rsidR="003F136D">
              <w:rPr>
                <w:rFonts w:asciiTheme="minorHAnsi" w:hAnsiTheme="minorHAnsi" w:cstheme="minorHAnsi"/>
              </w:rPr>
              <w:t xml:space="preserve"> </w:t>
            </w:r>
            <w:r w:rsidR="00352303">
              <w:rPr>
                <w:rFonts w:asciiTheme="minorHAnsi" w:hAnsiTheme="minorHAnsi" w:cstheme="minorHAnsi"/>
              </w:rPr>
              <w:t xml:space="preserve">kan </w:t>
            </w:r>
            <w:r w:rsidR="00D56997" w:rsidRPr="001979A9">
              <w:rPr>
                <w:rFonts w:asciiTheme="minorHAnsi" w:hAnsiTheme="minorHAnsi" w:cstheme="minorHAnsi"/>
              </w:rPr>
              <w:t>persoonsgegevens aan derden verstrek</w:t>
            </w:r>
            <w:r w:rsidR="00352303">
              <w:rPr>
                <w:rFonts w:asciiTheme="minorHAnsi" w:hAnsiTheme="minorHAnsi" w:cstheme="minorHAnsi"/>
              </w:rPr>
              <w:t xml:space="preserve">ken </w:t>
            </w:r>
            <w:r w:rsidR="00D56997" w:rsidRPr="001979A9">
              <w:rPr>
                <w:rFonts w:asciiTheme="minorHAnsi" w:hAnsiTheme="minorHAnsi" w:cstheme="minorHAnsi"/>
              </w:rPr>
              <w:t xml:space="preserve">als </w:t>
            </w:r>
            <w:r w:rsidR="00260C2F">
              <w:rPr>
                <w:rFonts w:asciiTheme="minorHAnsi" w:hAnsiTheme="minorHAnsi" w:cstheme="minorHAnsi"/>
              </w:rPr>
              <w:t>daarvoor een grondslag bestaat in de zin van artikel 7 van dit reglement.</w:t>
            </w:r>
          </w:p>
        </w:tc>
        <w:tc>
          <w:tcPr>
            <w:tcW w:w="268" w:type="dxa"/>
            <w:tcBorders>
              <w:left w:val="single" w:sz="4" w:space="0" w:color="auto"/>
            </w:tcBorders>
          </w:tcPr>
          <w:p w14:paraId="6382430E" w14:textId="77777777" w:rsidR="00955637" w:rsidRPr="00191F50" w:rsidRDefault="00955637" w:rsidP="007009C4">
            <w:pPr>
              <w:spacing w:after="120" w:line="240" w:lineRule="auto"/>
              <w:rPr>
                <w:rFonts w:asciiTheme="minorHAnsi" w:hAnsiTheme="minorHAnsi" w:cstheme="minorHAnsi"/>
              </w:rPr>
            </w:pPr>
          </w:p>
        </w:tc>
      </w:tr>
      <w:tr w:rsidR="00955637" w:rsidRPr="00191F50" w14:paraId="0BC7A802" w14:textId="77777777" w:rsidTr="00A34859">
        <w:tc>
          <w:tcPr>
            <w:tcW w:w="2547" w:type="dxa"/>
            <w:gridSpan w:val="2"/>
            <w:tcBorders>
              <w:left w:val="single" w:sz="4" w:space="0" w:color="auto"/>
            </w:tcBorders>
          </w:tcPr>
          <w:p w14:paraId="72C62991" w14:textId="77777777" w:rsidR="00955637" w:rsidRPr="00191F50" w:rsidRDefault="00955637" w:rsidP="00A34859">
            <w:pPr>
              <w:spacing w:after="120"/>
              <w:rPr>
                <w:rFonts w:asciiTheme="minorHAnsi" w:hAnsiTheme="minorHAnsi" w:cstheme="minorHAnsi"/>
                <w:b/>
              </w:rPr>
            </w:pPr>
          </w:p>
        </w:tc>
        <w:tc>
          <w:tcPr>
            <w:tcW w:w="7391" w:type="dxa"/>
            <w:tcBorders>
              <w:right w:val="single" w:sz="4" w:space="0" w:color="auto"/>
            </w:tcBorders>
          </w:tcPr>
          <w:p w14:paraId="3735946A" w14:textId="77777777" w:rsidR="00955637" w:rsidRPr="00191F50" w:rsidRDefault="00955637" w:rsidP="00A34859">
            <w:pPr>
              <w:spacing w:after="120"/>
              <w:rPr>
                <w:rFonts w:asciiTheme="minorHAnsi" w:hAnsiTheme="minorHAnsi" w:cstheme="minorHAnsi"/>
              </w:rPr>
            </w:pPr>
          </w:p>
        </w:tc>
        <w:tc>
          <w:tcPr>
            <w:tcW w:w="268" w:type="dxa"/>
            <w:tcBorders>
              <w:left w:val="single" w:sz="4" w:space="0" w:color="auto"/>
            </w:tcBorders>
          </w:tcPr>
          <w:p w14:paraId="1D8B8059" w14:textId="77777777" w:rsidR="00955637" w:rsidRPr="00191F50" w:rsidRDefault="00955637" w:rsidP="007009C4">
            <w:pPr>
              <w:spacing w:after="120" w:line="240" w:lineRule="auto"/>
              <w:rPr>
                <w:rFonts w:asciiTheme="minorHAnsi" w:hAnsiTheme="minorHAnsi" w:cstheme="minorHAnsi"/>
              </w:rPr>
            </w:pPr>
          </w:p>
        </w:tc>
      </w:tr>
      <w:tr w:rsidR="00955637" w:rsidRPr="00191F50" w14:paraId="7F412365" w14:textId="77777777" w:rsidTr="00A34859">
        <w:tc>
          <w:tcPr>
            <w:tcW w:w="2547" w:type="dxa"/>
            <w:gridSpan w:val="2"/>
            <w:tcBorders>
              <w:left w:val="single" w:sz="4" w:space="0" w:color="auto"/>
            </w:tcBorders>
          </w:tcPr>
          <w:p w14:paraId="755C63DE" w14:textId="77777777" w:rsidR="00955637" w:rsidRDefault="00955637" w:rsidP="00A34859">
            <w:pPr>
              <w:spacing w:after="120"/>
              <w:rPr>
                <w:rFonts w:asciiTheme="minorHAnsi" w:hAnsiTheme="minorHAnsi" w:cstheme="minorHAnsi"/>
                <w:b/>
              </w:rPr>
            </w:pPr>
            <w:r w:rsidRPr="00191F50">
              <w:rPr>
                <w:rFonts w:asciiTheme="minorHAnsi" w:hAnsiTheme="minorHAnsi" w:cstheme="minorHAnsi"/>
                <w:b/>
              </w:rPr>
              <w:t>13. Sociale media</w:t>
            </w:r>
          </w:p>
          <w:p w14:paraId="0126F3C8" w14:textId="77777777" w:rsidR="00B851C0" w:rsidRDefault="00B851C0" w:rsidP="00A34859">
            <w:pPr>
              <w:spacing w:after="120"/>
              <w:rPr>
                <w:rFonts w:asciiTheme="minorHAnsi" w:hAnsiTheme="minorHAnsi" w:cstheme="minorHAnsi"/>
                <w:b/>
              </w:rPr>
            </w:pPr>
          </w:p>
          <w:p w14:paraId="7B458F73" w14:textId="77777777" w:rsidR="00B851C0" w:rsidRDefault="00B851C0" w:rsidP="00A34859">
            <w:pPr>
              <w:spacing w:after="120"/>
              <w:rPr>
                <w:rFonts w:asciiTheme="minorHAnsi" w:hAnsiTheme="minorHAnsi" w:cstheme="minorHAnsi"/>
                <w:b/>
              </w:rPr>
            </w:pPr>
          </w:p>
          <w:p w14:paraId="058507C2" w14:textId="6A5881A0" w:rsidR="00B851C0" w:rsidRPr="00191F50" w:rsidRDefault="00B851C0" w:rsidP="00241D15">
            <w:pPr>
              <w:spacing w:after="120"/>
              <w:rPr>
                <w:rFonts w:asciiTheme="minorHAnsi" w:hAnsiTheme="minorHAnsi" w:cstheme="minorHAnsi"/>
                <w:b/>
              </w:rPr>
            </w:pPr>
            <w:r>
              <w:rPr>
                <w:rFonts w:asciiTheme="minorHAnsi" w:hAnsiTheme="minorHAnsi" w:cstheme="minorHAnsi"/>
                <w:b/>
              </w:rPr>
              <w:t>1</w:t>
            </w:r>
            <w:r w:rsidR="00241D15">
              <w:rPr>
                <w:rFonts w:asciiTheme="minorHAnsi" w:hAnsiTheme="minorHAnsi" w:cstheme="minorHAnsi"/>
                <w:b/>
              </w:rPr>
              <w:t>4</w:t>
            </w:r>
            <w:r>
              <w:rPr>
                <w:rFonts w:asciiTheme="minorHAnsi" w:hAnsiTheme="minorHAnsi" w:cstheme="minorHAnsi"/>
                <w:b/>
              </w:rPr>
              <w:t>. Functionaris Gegevensbescherming</w:t>
            </w:r>
          </w:p>
        </w:tc>
        <w:tc>
          <w:tcPr>
            <w:tcW w:w="7391" w:type="dxa"/>
            <w:tcBorders>
              <w:right w:val="single" w:sz="4" w:space="0" w:color="auto"/>
            </w:tcBorders>
          </w:tcPr>
          <w:p w14:paraId="03939E9B" w14:textId="6E2D9E4A" w:rsidR="00955637" w:rsidRDefault="00955637" w:rsidP="00A34859">
            <w:pPr>
              <w:spacing w:after="120"/>
              <w:rPr>
                <w:rFonts w:asciiTheme="minorHAnsi" w:hAnsiTheme="minorHAnsi" w:cstheme="minorHAnsi"/>
              </w:rPr>
            </w:pPr>
            <w:r w:rsidRPr="00191F50">
              <w:rPr>
                <w:rFonts w:asciiTheme="minorHAnsi" w:hAnsiTheme="minorHAnsi" w:cstheme="minorHAnsi"/>
              </w:rPr>
              <w:t>Voor het gebruik van persoonsgegevens in sociale media, zijn</w:t>
            </w:r>
            <w:r w:rsidR="006A5EE4">
              <w:rPr>
                <w:rFonts w:asciiTheme="minorHAnsi" w:hAnsiTheme="minorHAnsi" w:cstheme="minorHAnsi"/>
              </w:rPr>
              <w:t xml:space="preserve"> aparte afspraken gemaakt in een gedragscode.</w:t>
            </w:r>
            <w:r w:rsidRPr="00191F50">
              <w:rPr>
                <w:rFonts w:asciiTheme="minorHAnsi" w:hAnsiTheme="minorHAnsi" w:cstheme="minorHAnsi"/>
              </w:rPr>
              <w:t xml:space="preserve"> </w:t>
            </w:r>
          </w:p>
          <w:p w14:paraId="51BA3B36" w14:textId="77777777" w:rsidR="00B851C0" w:rsidRDefault="00B851C0" w:rsidP="00A34859">
            <w:pPr>
              <w:spacing w:after="120"/>
              <w:rPr>
                <w:rFonts w:asciiTheme="minorHAnsi" w:hAnsiTheme="minorHAnsi" w:cstheme="minorHAnsi"/>
              </w:rPr>
            </w:pPr>
          </w:p>
          <w:p w14:paraId="4F9E12CB" w14:textId="728C66BD" w:rsidR="00912951" w:rsidRDefault="00241D15" w:rsidP="00912951">
            <w:pPr>
              <w:spacing w:after="120"/>
              <w:rPr>
                <w:rFonts w:asciiTheme="minorHAnsi" w:hAnsiTheme="minorHAnsi" w:cstheme="minorHAnsi"/>
              </w:rPr>
            </w:pPr>
            <w:r w:rsidRPr="00241D15">
              <w:rPr>
                <w:rFonts w:asciiTheme="minorHAnsi" w:hAnsiTheme="minorHAnsi" w:cstheme="minorHAnsi"/>
              </w:rPr>
              <w:t xml:space="preserve">1. </w:t>
            </w:r>
            <w:r w:rsidR="002A2846">
              <w:rPr>
                <w:rFonts w:asciiTheme="minorHAnsi" w:hAnsiTheme="minorHAnsi" w:cstheme="minorHAnsi"/>
              </w:rPr>
              <w:t xml:space="preserve">SBO </w:t>
            </w:r>
            <w:r w:rsidR="004E2AEC">
              <w:rPr>
                <w:rFonts w:asciiTheme="minorHAnsi" w:hAnsiTheme="minorHAnsi" w:cstheme="minorHAnsi"/>
              </w:rPr>
              <w:t>de Vlieger</w:t>
            </w:r>
            <w:r w:rsidR="003F136D">
              <w:rPr>
                <w:rFonts w:asciiTheme="minorHAnsi" w:hAnsiTheme="minorHAnsi" w:cstheme="minorHAnsi"/>
              </w:rPr>
              <w:t xml:space="preserve"> </w:t>
            </w:r>
            <w:r w:rsidR="00B851C0" w:rsidRPr="00241D15">
              <w:rPr>
                <w:rFonts w:asciiTheme="minorHAnsi" w:hAnsiTheme="minorHAnsi" w:cstheme="minorHAnsi"/>
              </w:rPr>
              <w:t xml:space="preserve">heeft een functionaris gegevensbescherming (FG) aangewezen. De FG informeert, adviseert en ziet toe op de naleving van de AVG, Uitvoeringswet AVG en op het </w:t>
            </w:r>
            <w:proofErr w:type="spellStart"/>
            <w:r w:rsidR="00B851C0" w:rsidRPr="00241D15">
              <w:rPr>
                <w:rFonts w:asciiTheme="minorHAnsi" w:hAnsiTheme="minorHAnsi" w:cstheme="minorHAnsi"/>
              </w:rPr>
              <w:t>privacybeleid</w:t>
            </w:r>
            <w:proofErr w:type="spellEnd"/>
            <w:r w:rsidR="00B851C0" w:rsidRPr="00241D15">
              <w:rPr>
                <w:rFonts w:asciiTheme="minorHAnsi" w:hAnsiTheme="minorHAnsi" w:cstheme="minorHAnsi"/>
              </w:rPr>
              <w:t xml:space="preserve"> van </w:t>
            </w:r>
            <w:r w:rsidR="002A2846">
              <w:rPr>
                <w:rFonts w:asciiTheme="minorHAnsi" w:hAnsiTheme="minorHAnsi" w:cstheme="minorHAnsi"/>
              </w:rPr>
              <w:t xml:space="preserve">SBO </w:t>
            </w:r>
            <w:r w:rsidR="004E2AEC">
              <w:rPr>
                <w:rFonts w:asciiTheme="minorHAnsi" w:hAnsiTheme="minorHAnsi" w:cstheme="minorHAnsi"/>
              </w:rPr>
              <w:t>de Vlieger</w:t>
            </w:r>
            <w:r w:rsidR="003F136D">
              <w:rPr>
                <w:rFonts w:asciiTheme="minorHAnsi" w:hAnsiTheme="minorHAnsi" w:cstheme="minorHAnsi"/>
              </w:rPr>
              <w:t>.</w:t>
            </w:r>
            <w:r w:rsidRPr="00241D15">
              <w:rPr>
                <w:rFonts w:asciiTheme="minorHAnsi" w:hAnsiTheme="minorHAnsi" w:cstheme="minorHAnsi"/>
              </w:rPr>
              <w:br/>
              <w:t xml:space="preserve">2. De contactgegevens van de FG zijn te vinden op de website van </w:t>
            </w:r>
            <w:r w:rsidR="002A2846">
              <w:rPr>
                <w:rFonts w:asciiTheme="minorHAnsi" w:hAnsiTheme="minorHAnsi" w:cstheme="minorHAnsi"/>
              </w:rPr>
              <w:t xml:space="preserve">SBO </w:t>
            </w:r>
            <w:r w:rsidR="004E2AEC">
              <w:rPr>
                <w:rFonts w:asciiTheme="minorHAnsi" w:hAnsiTheme="minorHAnsi" w:cstheme="minorHAnsi"/>
              </w:rPr>
              <w:t>de Vlieger</w:t>
            </w:r>
            <w:r w:rsidR="003F136D">
              <w:rPr>
                <w:rFonts w:asciiTheme="minorHAnsi" w:hAnsiTheme="minorHAnsi" w:cstheme="minorHAnsi"/>
              </w:rPr>
              <w:t>.</w:t>
            </w:r>
            <w:r w:rsidRPr="00241D15">
              <w:rPr>
                <w:rFonts w:asciiTheme="minorHAnsi" w:hAnsiTheme="minorHAnsi" w:cstheme="minorHAnsi"/>
              </w:rPr>
              <w:t xml:space="preserve"> </w:t>
            </w:r>
          </w:p>
          <w:p w14:paraId="45DA5A1E" w14:textId="77777777" w:rsidR="00B851C0" w:rsidRDefault="00241D15" w:rsidP="00912951">
            <w:pPr>
              <w:spacing w:after="120"/>
              <w:rPr>
                <w:rFonts w:asciiTheme="minorHAnsi" w:hAnsiTheme="minorHAnsi" w:cstheme="minorHAnsi"/>
              </w:rPr>
            </w:pPr>
            <w:r w:rsidRPr="00241D15">
              <w:rPr>
                <w:rFonts w:asciiTheme="minorHAnsi" w:hAnsiTheme="minorHAnsi" w:cstheme="minorHAnsi"/>
              </w:rPr>
              <w:t xml:space="preserve">3. De FG is aangemeld bij het register van de Autoriteit </w:t>
            </w:r>
            <w:proofErr w:type="spellStart"/>
            <w:r w:rsidRPr="00241D15">
              <w:rPr>
                <w:rFonts w:asciiTheme="minorHAnsi" w:hAnsiTheme="minorHAnsi" w:cstheme="minorHAnsi"/>
              </w:rPr>
              <w:t>Persoonsgevens</w:t>
            </w:r>
            <w:proofErr w:type="spellEnd"/>
            <w:r w:rsidRPr="00241D15">
              <w:rPr>
                <w:rFonts w:asciiTheme="minorHAnsi" w:hAnsiTheme="minorHAnsi" w:cstheme="minorHAnsi"/>
              </w:rPr>
              <w:t>.</w:t>
            </w:r>
          </w:p>
          <w:p w14:paraId="71057BA0" w14:textId="77777777" w:rsidR="002928BA" w:rsidRDefault="002928BA" w:rsidP="00912951">
            <w:pPr>
              <w:spacing w:after="120"/>
              <w:rPr>
                <w:rFonts w:asciiTheme="minorHAnsi" w:hAnsiTheme="minorHAnsi" w:cstheme="minorHAnsi"/>
              </w:rPr>
            </w:pPr>
          </w:p>
          <w:p w14:paraId="6CB61E5A" w14:textId="77777777" w:rsidR="002928BA" w:rsidRDefault="002928BA" w:rsidP="00912951">
            <w:pPr>
              <w:spacing w:after="120"/>
              <w:rPr>
                <w:rFonts w:asciiTheme="minorHAnsi" w:hAnsiTheme="minorHAnsi" w:cstheme="minorHAnsi"/>
              </w:rPr>
            </w:pPr>
          </w:p>
          <w:p w14:paraId="46084B3F" w14:textId="77777777" w:rsidR="002928BA" w:rsidRDefault="002928BA" w:rsidP="00912951">
            <w:pPr>
              <w:spacing w:after="120"/>
              <w:rPr>
                <w:rFonts w:asciiTheme="minorHAnsi" w:hAnsiTheme="minorHAnsi" w:cstheme="minorHAnsi"/>
              </w:rPr>
            </w:pPr>
          </w:p>
          <w:p w14:paraId="65ABB3CE" w14:textId="77777777" w:rsidR="002928BA" w:rsidRDefault="002928BA" w:rsidP="00912951">
            <w:pPr>
              <w:spacing w:after="120"/>
              <w:rPr>
                <w:rFonts w:asciiTheme="minorHAnsi" w:hAnsiTheme="minorHAnsi" w:cstheme="minorHAnsi"/>
              </w:rPr>
            </w:pPr>
          </w:p>
          <w:p w14:paraId="5B874556" w14:textId="7D7DFEFA" w:rsidR="002928BA" w:rsidRPr="00241D15" w:rsidRDefault="002928BA" w:rsidP="00912951">
            <w:pPr>
              <w:spacing w:after="120"/>
              <w:rPr>
                <w:rFonts w:asciiTheme="minorHAnsi" w:hAnsiTheme="minorHAnsi" w:cstheme="minorHAnsi"/>
              </w:rPr>
            </w:pPr>
          </w:p>
        </w:tc>
        <w:tc>
          <w:tcPr>
            <w:tcW w:w="268" w:type="dxa"/>
            <w:tcBorders>
              <w:left w:val="single" w:sz="4" w:space="0" w:color="auto"/>
            </w:tcBorders>
          </w:tcPr>
          <w:p w14:paraId="6F7BE65B" w14:textId="77777777" w:rsidR="00955637" w:rsidRPr="00191F50" w:rsidRDefault="00955637" w:rsidP="007009C4">
            <w:pPr>
              <w:spacing w:after="120" w:line="240" w:lineRule="auto"/>
              <w:rPr>
                <w:rFonts w:asciiTheme="minorHAnsi" w:hAnsiTheme="minorHAnsi" w:cstheme="minorHAnsi"/>
              </w:rPr>
            </w:pPr>
          </w:p>
        </w:tc>
      </w:tr>
      <w:tr w:rsidR="00955637" w:rsidRPr="00191F50" w14:paraId="7BE2EDE4" w14:textId="77777777" w:rsidTr="00A34859">
        <w:tc>
          <w:tcPr>
            <w:tcW w:w="2547" w:type="dxa"/>
            <w:gridSpan w:val="2"/>
            <w:tcBorders>
              <w:left w:val="single" w:sz="4" w:space="0" w:color="auto"/>
            </w:tcBorders>
          </w:tcPr>
          <w:p w14:paraId="00F7E117" w14:textId="77777777" w:rsidR="00955637" w:rsidRPr="00191F50" w:rsidRDefault="00955637" w:rsidP="00A34859">
            <w:pPr>
              <w:spacing w:after="120"/>
              <w:rPr>
                <w:rFonts w:asciiTheme="minorHAnsi" w:hAnsiTheme="minorHAnsi" w:cstheme="minorHAnsi"/>
                <w:b/>
              </w:rPr>
            </w:pPr>
          </w:p>
        </w:tc>
        <w:tc>
          <w:tcPr>
            <w:tcW w:w="7391" w:type="dxa"/>
            <w:tcBorders>
              <w:right w:val="single" w:sz="4" w:space="0" w:color="auto"/>
            </w:tcBorders>
          </w:tcPr>
          <w:p w14:paraId="4082EB86" w14:textId="77777777" w:rsidR="00955637" w:rsidRPr="00191F50" w:rsidRDefault="00955637" w:rsidP="00A34859">
            <w:pPr>
              <w:spacing w:after="120"/>
              <w:rPr>
                <w:rFonts w:asciiTheme="minorHAnsi" w:hAnsiTheme="minorHAnsi" w:cstheme="minorHAnsi"/>
              </w:rPr>
            </w:pPr>
          </w:p>
        </w:tc>
        <w:tc>
          <w:tcPr>
            <w:tcW w:w="268" w:type="dxa"/>
            <w:tcBorders>
              <w:left w:val="single" w:sz="4" w:space="0" w:color="auto"/>
            </w:tcBorders>
          </w:tcPr>
          <w:p w14:paraId="7992480C" w14:textId="77777777" w:rsidR="00955637" w:rsidRPr="00191F50" w:rsidRDefault="00955637" w:rsidP="007009C4">
            <w:pPr>
              <w:spacing w:after="120" w:line="240" w:lineRule="auto"/>
              <w:rPr>
                <w:rFonts w:asciiTheme="minorHAnsi" w:hAnsiTheme="minorHAnsi" w:cstheme="minorHAnsi"/>
              </w:rPr>
            </w:pPr>
          </w:p>
        </w:tc>
      </w:tr>
      <w:tr w:rsidR="00955637" w:rsidRPr="00191F50" w14:paraId="68F2DA95" w14:textId="77777777" w:rsidTr="00A34859">
        <w:tc>
          <w:tcPr>
            <w:tcW w:w="2547" w:type="dxa"/>
            <w:gridSpan w:val="2"/>
            <w:tcBorders>
              <w:left w:val="single" w:sz="4" w:space="0" w:color="auto"/>
            </w:tcBorders>
          </w:tcPr>
          <w:p w14:paraId="4BCD35A5" w14:textId="24A5F71D" w:rsidR="00955637" w:rsidRPr="00191F50" w:rsidRDefault="00955637" w:rsidP="00241D15">
            <w:pPr>
              <w:spacing w:after="120"/>
              <w:rPr>
                <w:rFonts w:asciiTheme="minorHAnsi" w:hAnsiTheme="minorHAnsi" w:cstheme="minorHAnsi"/>
                <w:b/>
              </w:rPr>
            </w:pPr>
            <w:r w:rsidRPr="00191F50">
              <w:rPr>
                <w:rFonts w:asciiTheme="minorHAnsi" w:hAnsiTheme="minorHAnsi" w:cstheme="minorHAnsi"/>
                <w:b/>
              </w:rPr>
              <w:t>1</w:t>
            </w:r>
            <w:r w:rsidR="00241D15">
              <w:rPr>
                <w:rFonts w:asciiTheme="minorHAnsi" w:hAnsiTheme="minorHAnsi" w:cstheme="minorHAnsi"/>
                <w:b/>
              </w:rPr>
              <w:t>5</w:t>
            </w:r>
            <w:r w:rsidRPr="00191F50">
              <w:rPr>
                <w:rFonts w:asciiTheme="minorHAnsi" w:hAnsiTheme="minorHAnsi" w:cstheme="minorHAnsi"/>
                <w:b/>
              </w:rPr>
              <w:t xml:space="preserve">. Rechten </w:t>
            </w:r>
            <w:r w:rsidR="008440E7">
              <w:rPr>
                <w:rFonts w:asciiTheme="minorHAnsi" w:hAnsiTheme="minorHAnsi" w:cstheme="minorHAnsi"/>
                <w:b/>
              </w:rPr>
              <w:t>b</w:t>
            </w:r>
            <w:r w:rsidRPr="00191F50">
              <w:rPr>
                <w:rFonts w:asciiTheme="minorHAnsi" w:hAnsiTheme="minorHAnsi" w:cstheme="minorHAnsi"/>
                <w:b/>
              </w:rPr>
              <w:t>etrokkenen</w:t>
            </w:r>
          </w:p>
        </w:tc>
        <w:tc>
          <w:tcPr>
            <w:tcW w:w="7391" w:type="dxa"/>
            <w:tcBorders>
              <w:right w:val="single" w:sz="4" w:space="0" w:color="auto"/>
            </w:tcBorders>
          </w:tcPr>
          <w:p w14:paraId="1A8FD17C" w14:textId="7C918C27" w:rsidR="00955637" w:rsidRDefault="00955637" w:rsidP="00A34859">
            <w:pPr>
              <w:spacing w:after="120"/>
              <w:rPr>
                <w:rFonts w:asciiTheme="minorHAnsi" w:hAnsiTheme="minorHAnsi" w:cstheme="minorHAnsi"/>
              </w:rPr>
            </w:pPr>
            <w:r w:rsidRPr="00191F50">
              <w:rPr>
                <w:rFonts w:asciiTheme="minorHAnsi" w:hAnsiTheme="minorHAnsi" w:cstheme="minorHAnsi"/>
              </w:rPr>
              <w:t xml:space="preserve">1. </w:t>
            </w:r>
            <w:r w:rsidR="002A2846">
              <w:rPr>
                <w:rFonts w:asciiTheme="minorHAnsi" w:hAnsiTheme="minorHAnsi" w:cstheme="minorHAnsi"/>
              </w:rPr>
              <w:t xml:space="preserve">SBO </w:t>
            </w:r>
            <w:r w:rsidR="004E2AEC">
              <w:rPr>
                <w:rFonts w:asciiTheme="minorHAnsi" w:hAnsiTheme="minorHAnsi" w:cstheme="minorHAnsi"/>
              </w:rPr>
              <w:t>de Vlieger</w:t>
            </w:r>
            <w:r w:rsidR="003F136D">
              <w:rPr>
                <w:rFonts w:asciiTheme="minorHAnsi" w:hAnsiTheme="minorHAnsi" w:cstheme="minorHAnsi"/>
              </w:rPr>
              <w:t xml:space="preserve"> </w:t>
            </w:r>
            <w:r w:rsidR="00F44F13">
              <w:rPr>
                <w:rFonts w:asciiTheme="minorHAnsi" w:hAnsiTheme="minorHAnsi" w:cstheme="minorHAnsi"/>
              </w:rPr>
              <w:t>e</w:t>
            </w:r>
            <w:r w:rsidR="00D56997">
              <w:rPr>
                <w:rFonts w:asciiTheme="minorHAnsi" w:hAnsiTheme="minorHAnsi" w:cstheme="minorHAnsi"/>
              </w:rPr>
              <w:t>rkent</w:t>
            </w:r>
            <w:r w:rsidR="00D56997" w:rsidRPr="00191F50">
              <w:rPr>
                <w:rFonts w:asciiTheme="minorHAnsi" w:hAnsiTheme="minorHAnsi" w:cstheme="minorHAnsi"/>
              </w:rPr>
              <w:t xml:space="preserve"> </w:t>
            </w:r>
            <w:r w:rsidRPr="00191F50">
              <w:rPr>
                <w:rFonts w:asciiTheme="minorHAnsi" w:hAnsiTheme="minorHAnsi" w:cstheme="minorHAnsi"/>
              </w:rPr>
              <w:t>de</w:t>
            </w:r>
            <w:r w:rsidR="00260C2F">
              <w:rPr>
                <w:rFonts w:asciiTheme="minorHAnsi" w:hAnsiTheme="minorHAnsi" w:cstheme="minorHAnsi"/>
              </w:rPr>
              <w:t xml:space="preserve"> rechten van betrokkenen</w:t>
            </w:r>
            <w:r w:rsidR="00D56997">
              <w:rPr>
                <w:rFonts w:asciiTheme="minorHAnsi" w:hAnsiTheme="minorHAnsi" w:cstheme="minorHAnsi"/>
              </w:rPr>
              <w:t xml:space="preserve">, handelt daarmee in overeenstemming en bewerkstelligt dat </w:t>
            </w:r>
            <w:r w:rsidR="001979A9">
              <w:rPr>
                <w:rFonts w:asciiTheme="minorHAnsi" w:hAnsiTheme="minorHAnsi" w:cstheme="minorHAnsi"/>
              </w:rPr>
              <w:t xml:space="preserve">betrokkenen deze rechten </w:t>
            </w:r>
            <w:r w:rsidR="00260C2F">
              <w:rPr>
                <w:rFonts w:asciiTheme="minorHAnsi" w:hAnsiTheme="minorHAnsi" w:cstheme="minorHAnsi"/>
              </w:rPr>
              <w:t xml:space="preserve">daadwerkelijk </w:t>
            </w:r>
            <w:r w:rsidR="001979A9">
              <w:rPr>
                <w:rFonts w:asciiTheme="minorHAnsi" w:hAnsiTheme="minorHAnsi" w:cstheme="minorHAnsi"/>
              </w:rPr>
              <w:t xml:space="preserve">kunnen uitoefenen. Het betreft in het bijzonder de volgende rechten: </w:t>
            </w:r>
          </w:p>
          <w:p w14:paraId="1A645405" w14:textId="77777777" w:rsidR="00260C2F" w:rsidRPr="00191F50" w:rsidRDefault="00260C2F" w:rsidP="00A34859">
            <w:pPr>
              <w:spacing w:after="120"/>
              <w:rPr>
                <w:rFonts w:asciiTheme="minorHAnsi" w:hAnsiTheme="minorHAnsi" w:cstheme="minorHAnsi"/>
              </w:rPr>
            </w:pPr>
          </w:p>
        </w:tc>
        <w:tc>
          <w:tcPr>
            <w:tcW w:w="268" w:type="dxa"/>
            <w:tcBorders>
              <w:left w:val="single" w:sz="4" w:space="0" w:color="auto"/>
            </w:tcBorders>
          </w:tcPr>
          <w:p w14:paraId="15F812B8" w14:textId="77777777" w:rsidR="00955637" w:rsidRPr="00191F50" w:rsidRDefault="00955637" w:rsidP="007009C4">
            <w:pPr>
              <w:spacing w:after="120" w:line="240" w:lineRule="auto"/>
              <w:rPr>
                <w:rFonts w:asciiTheme="minorHAnsi" w:hAnsiTheme="minorHAnsi" w:cstheme="minorHAnsi"/>
              </w:rPr>
            </w:pPr>
          </w:p>
        </w:tc>
      </w:tr>
      <w:tr w:rsidR="00955637" w:rsidRPr="00191F50" w14:paraId="2F0DA9DD" w14:textId="77777777" w:rsidTr="00A34859">
        <w:tc>
          <w:tcPr>
            <w:tcW w:w="2547" w:type="dxa"/>
            <w:gridSpan w:val="2"/>
            <w:tcBorders>
              <w:left w:val="single" w:sz="4" w:space="0" w:color="auto"/>
            </w:tcBorders>
          </w:tcPr>
          <w:p w14:paraId="47B879BE" w14:textId="77777777" w:rsidR="00955637" w:rsidRPr="00191F50" w:rsidRDefault="00955637" w:rsidP="00A34859">
            <w:pPr>
              <w:rPr>
                <w:rFonts w:asciiTheme="minorHAnsi" w:hAnsiTheme="minorHAnsi" w:cstheme="minorHAnsi"/>
                <w:i/>
              </w:rPr>
            </w:pPr>
            <w:r w:rsidRPr="00191F50">
              <w:rPr>
                <w:rFonts w:asciiTheme="minorHAnsi" w:hAnsiTheme="minorHAnsi" w:cstheme="minorHAnsi"/>
                <w:i/>
              </w:rPr>
              <w:t>Inzage</w:t>
            </w:r>
          </w:p>
        </w:tc>
        <w:tc>
          <w:tcPr>
            <w:tcW w:w="7391" w:type="dxa"/>
            <w:tcBorders>
              <w:right w:val="single" w:sz="4" w:space="0" w:color="auto"/>
            </w:tcBorders>
          </w:tcPr>
          <w:p w14:paraId="7188EC8C" w14:textId="6592E5A8" w:rsidR="00C823A0" w:rsidRDefault="00260C2F" w:rsidP="002928BA">
            <w:pPr>
              <w:pStyle w:val="Lijstalinea"/>
              <w:widowControl/>
              <w:numPr>
                <w:ilvl w:val="0"/>
                <w:numId w:val="2"/>
              </w:numPr>
              <w:spacing w:after="120"/>
              <w:contextualSpacing/>
              <w:rPr>
                <w:rFonts w:cstheme="minorHAnsi"/>
                <w:sz w:val="20"/>
                <w:szCs w:val="20"/>
              </w:rPr>
            </w:pPr>
            <w:r w:rsidRPr="00FA15B6">
              <w:rPr>
                <w:rFonts w:cstheme="minorHAnsi"/>
                <w:sz w:val="20"/>
                <w:szCs w:val="20"/>
              </w:rPr>
              <w:t>Een</w:t>
            </w:r>
            <w:r w:rsidR="00955637" w:rsidRPr="00FA15B6">
              <w:rPr>
                <w:rFonts w:cstheme="minorHAnsi"/>
                <w:sz w:val="20"/>
                <w:szCs w:val="20"/>
              </w:rPr>
              <w:t xml:space="preserve"> betrokkene heeft recht op inzage van de door </w:t>
            </w:r>
            <w:r w:rsidR="004E2AEC">
              <w:rPr>
                <w:rFonts w:cstheme="minorHAnsi"/>
                <w:sz w:val="20"/>
                <w:szCs w:val="20"/>
              </w:rPr>
              <w:t>S</w:t>
            </w:r>
            <w:r w:rsidR="002A2846">
              <w:rPr>
                <w:rFonts w:cstheme="minorHAnsi"/>
                <w:sz w:val="20"/>
                <w:szCs w:val="20"/>
              </w:rPr>
              <w:t xml:space="preserve">BO </w:t>
            </w:r>
            <w:r w:rsidR="004E2AEC">
              <w:rPr>
                <w:rFonts w:cstheme="minorHAnsi"/>
                <w:sz w:val="20"/>
                <w:szCs w:val="20"/>
              </w:rPr>
              <w:t>de Vlieger</w:t>
            </w:r>
            <w:r w:rsidR="003F136D">
              <w:rPr>
                <w:rFonts w:cstheme="minorHAnsi"/>
                <w:sz w:val="20"/>
                <w:szCs w:val="20"/>
              </w:rPr>
              <w:t xml:space="preserve"> </w:t>
            </w:r>
            <w:r w:rsidR="00955637" w:rsidRPr="00FA15B6">
              <w:rPr>
                <w:rFonts w:cstheme="minorHAnsi"/>
                <w:sz w:val="20"/>
                <w:szCs w:val="20"/>
              </w:rPr>
              <w:t>verwerkte persoonsgegevens die op hem betrekking hebben</w:t>
            </w:r>
            <w:r w:rsidR="00D56997" w:rsidRPr="00FA15B6">
              <w:rPr>
                <w:rFonts w:cstheme="minorHAnsi"/>
                <w:sz w:val="20"/>
                <w:szCs w:val="20"/>
              </w:rPr>
              <w:t>, behalve voor zover het gaat om werkdocumenten, interne notities en andere documenten die uitsluitend bedoeld zijn voor intern overleg en beraad</w:t>
            </w:r>
            <w:r w:rsidRPr="00FA15B6">
              <w:rPr>
                <w:rFonts w:cstheme="minorHAnsi"/>
                <w:sz w:val="20"/>
                <w:szCs w:val="20"/>
              </w:rPr>
              <w:t xml:space="preserve">. Indien en voor zover dit recht op inzage ook de rechten en vrijheden van anderen raakt, bijvoorbeeld als in de </w:t>
            </w:r>
            <w:r w:rsidRPr="00FA15B6">
              <w:rPr>
                <w:rFonts w:cstheme="minorHAnsi"/>
                <w:sz w:val="20"/>
                <w:szCs w:val="20"/>
              </w:rPr>
              <w:lastRenderedPageBreak/>
              <w:t>documenten ook persoonsgegevens van anderen</w:t>
            </w:r>
            <w:r w:rsidR="001E0F4E" w:rsidRPr="00FA15B6">
              <w:rPr>
                <w:rFonts w:cstheme="minorHAnsi"/>
                <w:sz w:val="20"/>
                <w:szCs w:val="20"/>
              </w:rPr>
              <w:t xml:space="preserve"> dan de betrokkene</w:t>
            </w:r>
            <w:r w:rsidR="000560EF" w:rsidRPr="00FA15B6">
              <w:rPr>
                <w:rFonts w:cstheme="minorHAnsi"/>
                <w:sz w:val="20"/>
                <w:szCs w:val="20"/>
              </w:rPr>
              <w:t xml:space="preserve"> zijn vermeld, kan </w:t>
            </w:r>
            <w:r w:rsidR="002A2846">
              <w:rPr>
                <w:rFonts w:cstheme="minorHAnsi"/>
                <w:sz w:val="20"/>
                <w:szCs w:val="20"/>
              </w:rPr>
              <w:t xml:space="preserve">SBO </w:t>
            </w:r>
            <w:r w:rsidR="003B4BA1">
              <w:rPr>
                <w:rFonts w:cstheme="minorHAnsi"/>
                <w:sz w:val="20"/>
                <w:szCs w:val="20"/>
              </w:rPr>
              <w:t>de Vlieger</w:t>
            </w:r>
            <w:r w:rsidR="003F136D">
              <w:rPr>
                <w:rFonts w:cstheme="minorHAnsi"/>
                <w:sz w:val="20"/>
                <w:szCs w:val="20"/>
              </w:rPr>
              <w:t xml:space="preserve"> </w:t>
            </w:r>
            <w:r w:rsidRPr="00FA15B6">
              <w:rPr>
                <w:rFonts w:cstheme="minorHAnsi"/>
                <w:sz w:val="20"/>
                <w:szCs w:val="20"/>
              </w:rPr>
              <w:t xml:space="preserve">het recht op inzage beperken. </w:t>
            </w:r>
          </w:p>
          <w:p w14:paraId="6666CABE" w14:textId="77777777" w:rsidR="002928BA" w:rsidRPr="002928BA" w:rsidRDefault="002928BA" w:rsidP="002928BA">
            <w:pPr>
              <w:pStyle w:val="Lijstalinea"/>
              <w:widowControl/>
              <w:spacing w:after="120"/>
              <w:ind w:left="720"/>
              <w:contextualSpacing/>
              <w:rPr>
                <w:rFonts w:cstheme="minorHAnsi"/>
                <w:sz w:val="20"/>
                <w:szCs w:val="20"/>
              </w:rPr>
            </w:pPr>
          </w:p>
          <w:p w14:paraId="6FB4A131" w14:textId="2C0CE794" w:rsidR="00260C2F" w:rsidRPr="00FA15B6" w:rsidRDefault="008440E7" w:rsidP="009C38BC">
            <w:pPr>
              <w:pStyle w:val="Lijstalinea"/>
              <w:widowControl/>
              <w:spacing w:after="120"/>
              <w:ind w:left="720"/>
              <w:contextualSpacing/>
              <w:rPr>
                <w:rFonts w:cstheme="minorHAnsi"/>
                <w:sz w:val="20"/>
                <w:szCs w:val="20"/>
              </w:rPr>
            </w:pPr>
            <w:r w:rsidRPr="00FA15B6">
              <w:rPr>
                <w:rFonts w:cstheme="minorHAnsi"/>
                <w:sz w:val="20"/>
                <w:szCs w:val="20"/>
              </w:rPr>
              <w:t xml:space="preserve">Bij het verstrekken van de </w:t>
            </w:r>
            <w:r w:rsidR="00260C2F" w:rsidRPr="00FA15B6">
              <w:rPr>
                <w:rFonts w:cstheme="minorHAnsi"/>
                <w:sz w:val="20"/>
                <w:szCs w:val="20"/>
              </w:rPr>
              <w:t>betreffende</w:t>
            </w:r>
            <w:r w:rsidRPr="00FA15B6">
              <w:rPr>
                <w:rFonts w:cstheme="minorHAnsi"/>
                <w:sz w:val="20"/>
                <w:szCs w:val="20"/>
              </w:rPr>
              <w:t xml:space="preserve"> gegevens verschaft </w:t>
            </w:r>
            <w:r w:rsidR="002A2846">
              <w:rPr>
                <w:rFonts w:cstheme="minorHAnsi"/>
                <w:sz w:val="20"/>
                <w:szCs w:val="20"/>
              </w:rPr>
              <w:t xml:space="preserve">SBO </w:t>
            </w:r>
            <w:r w:rsidR="003B4BA1">
              <w:rPr>
                <w:rFonts w:cstheme="minorHAnsi"/>
                <w:sz w:val="20"/>
                <w:szCs w:val="20"/>
              </w:rPr>
              <w:t>de Vlieger</w:t>
            </w:r>
            <w:r w:rsidR="003F136D">
              <w:rPr>
                <w:rFonts w:cstheme="minorHAnsi"/>
                <w:sz w:val="20"/>
                <w:szCs w:val="20"/>
              </w:rPr>
              <w:t xml:space="preserve"> </w:t>
            </w:r>
            <w:r w:rsidRPr="00FA15B6">
              <w:rPr>
                <w:rFonts w:cstheme="minorHAnsi"/>
                <w:sz w:val="20"/>
                <w:szCs w:val="20"/>
              </w:rPr>
              <w:t xml:space="preserve">voorts informatie over: </w:t>
            </w:r>
          </w:p>
          <w:p w14:paraId="7F98D719" w14:textId="77777777" w:rsidR="00260C2F" w:rsidRPr="00FA15B6" w:rsidRDefault="008440E7" w:rsidP="00625BBA">
            <w:pPr>
              <w:pStyle w:val="Lijstalinea"/>
              <w:widowControl/>
              <w:numPr>
                <w:ilvl w:val="0"/>
                <w:numId w:val="4"/>
              </w:numPr>
              <w:spacing w:after="120"/>
              <w:contextualSpacing/>
              <w:rPr>
                <w:rFonts w:cstheme="minorHAnsi"/>
                <w:sz w:val="20"/>
                <w:szCs w:val="20"/>
              </w:rPr>
            </w:pPr>
            <w:r w:rsidRPr="00FA15B6">
              <w:rPr>
                <w:rFonts w:cstheme="minorHAnsi"/>
                <w:sz w:val="20"/>
                <w:szCs w:val="20"/>
              </w:rPr>
              <w:t>de verwerkingsdoeleinden</w:t>
            </w:r>
            <w:r w:rsidR="00260C2F" w:rsidRPr="00FA15B6">
              <w:rPr>
                <w:rFonts w:cstheme="minorHAnsi"/>
                <w:sz w:val="20"/>
                <w:szCs w:val="20"/>
              </w:rPr>
              <w:t>;</w:t>
            </w:r>
          </w:p>
          <w:p w14:paraId="2580D57E" w14:textId="77777777" w:rsidR="00260C2F" w:rsidRPr="00FA15B6" w:rsidRDefault="008440E7" w:rsidP="00625BBA">
            <w:pPr>
              <w:pStyle w:val="Lijstalinea"/>
              <w:widowControl/>
              <w:numPr>
                <w:ilvl w:val="0"/>
                <w:numId w:val="4"/>
              </w:numPr>
              <w:spacing w:after="120"/>
              <w:contextualSpacing/>
              <w:rPr>
                <w:rFonts w:cstheme="minorHAnsi"/>
                <w:sz w:val="20"/>
                <w:szCs w:val="20"/>
              </w:rPr>
            </w:pPr>
            <w:r w:rsidRPr="00FA15B6">
              <w:rPr>
                <w:rFonts w:cstheme="minorHAnsi"/>
                <w:sz w:val="20"/>
                <w:szCs w:val="20"/>
              </w:rPr>
              <w:t>de categorieën van persoonsgegevens</w:t>
            </w:r>
            <w:r w:rsidR="00260C2F" w:rsidRPr="00FA15B6">
              <w:rPr>
                <w:rFonts w:cstheme="minorHAnsi"/>
                <w:sz w:val="20"/>
                <w:szCs w:val="20"/>
              </w:rPr>
              <w:t xml:space="preserve"> die worden verwerkt;</w:t>
            </w:r>
          </w:p>
          <w:p w14:paraId="5A8AFC8B" w14:textId="77777777" w:rsidR="00260C2F" w:rsidRPr="00FA15B6" w:rsidRDefault="008440E7" w:rsidP="00625BBA">
            <w:pPr>
              <w:pStyle w:val="Lijstalinea"/>
              <w:widowControl/>
              <w:numPr>
                <w:ilvl w:val="0"/>
                <w:numId w:val="4"/>
              </w:numPr>
              <w:spacing w:after="120"/>
              <w:contextualSpacing/>
              <w:rPr>
                <w:rFonts w:cstheme="minorHAnsi"/>
                <w:sz w:val="20"/>
                <w:szCs w:val="20"/>
              </w:rPr>
            </w:pPr>
            <w:r w:rsidRPr="00FA15B6">
              <w:rPr>
                <w:rFonts w:cstheme="minorHAnsi"/>
                <w:sz w:val="20"/>
                <w:szCs w:val="20"/>
              </w:rPr>
              <w:t>de ontvangers of categorieën van ontvangers aan wie de persoonsgegevens zijn of zullen worden verstrekt</w:t>
            </w:r>
            <w:r w:rsidR="00260C2F" w:rsidRPr="00FA15B6">
              <w:rPr>
                <w:rFonts w:cstheme="minorHAnsi"/>
                <w:sz w:val="20"/>
                <w:szCs w:val="20"/>
              </w:rPr>
              <w:t>;</w:t>
            </w:r>
          </w:p>
          <w:p w14:paraId="21073C10" w14:textId="77777777" w:rsidR="00260C2F" w:rsidRPr="00FA15B6" w:rsidRDefault="00260C2F" w:rsidP="00625BBA">
            <w:pPr>
              <w:pStyle w:val="Lijstalinea"/>
              <w:widowControl/>
              <w:numPr>
                <w:ilvl w:val="0"/>
                <w:numId w:val="4"/>
              </w:numPr>
              <w:spacing w:after="120"/>
              <w:contextualSpacing/>
              <w:rPr>
                <w:rFonts w:cstheme="minorHAnsi"/>
                <w:sz w:val="20"/>
                <w:szCs w:val="20"/>
              </w:rPr>
            </w:pPr>
            <w:r w:rsidRPr="00FA15B6">
              <w:rPr>
                <w:rFonts w:cstheme="minorHAnsi"/>
                <w:sz w:val="20"/>
                <w:szCs w:val="20"/>
              </w:rPr>
              <w:t xml:space="preserve">(indien van toepassing) </w:t>
            </w:r>
            <w:r w:rsidR="008440E7" w:rsidRPr="00FA15B6">
              <w:rPr>
                <w:rFonts w:cstheme="minorHAnsi"/>
                <w:sz w:val="20"/>
                <w:szCs w:val="20"/>
              </w:rPr>
              <w:t>ontvangers in derde landen of internationale organisaties</w:t>
            </w:r>
            <w:r w:rsidRPr="00FA15B6">
              <w:rPr>
                <w:rFonts w:cstheme="minorHAnsi"/>
                <w:sz w:val="20"/>
                <w:szCs w:val="20"/>
              </w:rPr>
              <w:t>;</w:t>
            </w:r>
          </w:p>
          <w:p w14:paraId="2D97E3F1" w14:textId="77777777" w:rsidR="00260C2F" w:rsidRPr="00FA15B6" w:rsidRDefault="008440E7" w:rsidP="00625BBA">
            <w:pPr>
              <w:pStyle w:val="Lijstalinea"/>
              <w:widowControl/>
              <w:numPr>
                <w:ilvl w:val="0"/>
                <w:numId w:val="4"/>
              </w:numPr>
              <w:spacing w:after="120"/>
              <w:contextualSpacing/>
              <w:rPr>
                <w:rFonts w:cstheme="minorHAnsi"/>
                <w:sz w:val="20"/>
                <w:szCs w:val="20"/>
              </w:rPr>
            </w:pPr>
            <w:r w:rsidRPr="00FA15B6">
              <w:rPr>
                <w:rFonts w:cstheme="minorHAnsi"/>
                <w:sz w:val="20"/>
                <w:szCs w:val="20"/>
              </w:rPr>
              <w:t>(indien mogelijk) hoe lang de gegevens worden bewaard</w:t>
            </w:r>
            <w:r w:rsidR="00260C2F" w:rsidRPr="00FA15B6">
              <w:rPr>
                <w:rFonts w:cstheme="minorHAnsi"/>
                <w:sz w:val="20"/>
                <w:szCs w:val="20"/>
              </w:rPr>
              <w:t>;</w:t>
            </w:r>
          </w:p>
          <w:p w14:paraId="37105BE2" w14:textId="77777777" w:rsidR="00260C2F" w:rsidRPr="00FA15B6" w:rsidRDefault="008440E7" w:rsidP="00625BBA">
            <w:pPr>
              <w:pStyle w:val="Lijstalinea"/>
              <w:widowControl/>
              <w:numPr>
                <w:ilvl w:val="0"/>
                <w:numId w:val="4"/>
              </w:numPr>
              <w:spacing w:after="120"/>
              <w:contextualSpacing/>
              <w:rPr>
                <w:rFonts w:cstheme="minorHAnsi"/>
                <w:sz w:val="20"/>
                <w:szCs w:val="20"/>
              </w:rPr>
            </w:pPr>
            <w:r w:rsidRPr="00FA15B6">
              <w:rPr>
                <w:rFonts w:cstheme="minorHAnsi"/>
                <w:sz w:val="20"/>
                <w:szCs w:val="20"/>
              </w:rPr>
              <w:t>dat de betrokkene het recht heeft om te verzoeken dat de persoonsgegevens worden gerectificeerd of gewist</w:t>
            </w:r>
            <w:r w:rsidR="00260C2F" w:rsidRPr="00FA15B6">
              <w:rPr>
                <w:rFonts w:cstheme="minorHAnsi"/>
                <w:sz w:val="20"/>
                <w:szCs w:val="20"/>
              </w:rPr>
              <w:t xml:space="preserve">, of </w:t>
            </w:r>
            <w:r w:rsidRPr="00FA15B6">
              <w:rPr>
                <w:rFonts w:cstheme="minorHAnsi"/>
                <w:sz w:val="20"/>
                <w:szCs w:val="20"/>
              </w:rPr>
              <w:t>dat de verwerking van de persoonsgeg</w:t>
            </w:r>
            <w:r w:rsidR="001979A9" w:rsidRPr="00FA15B6">
              <w:rPr>
                <w:rFonts w:cstheme="minorHAnsi"/>
                <w:sz w:val="20"/>
                <w:szCs w:val="20"/>
              </w:rPr>
              <w:t>e</w:t>
            </w:r>
            <w:r w:rsidRPr="00FA15B6">
              <w:rPr>
                <w:rFonts w:cstheme="minorHAnsi"/>
                <w:sz w:val="20"/>
                <w:szCs w:val="20"/>
              </w:rPr>
              <w:t>vens wordt beperkt, alsmede dat hij het recht heeft om bezwaar te maken tegen de verwerking van de persoonsgegevens</w:t>
            </w:r>
            <w:r w:rsidR="00260C2F" w:rsidRPr="00FA15B6">
              <w:rPr>
                <w:rFonts w:cstheme="minorHAnsi"/>
                <w:sz w:val="20"/>
                <w:szCs w:val="20"/>
              </w:rPr>
              <w:t>;</w:t>
            </w:r>
          </w:p>
          <w:p w14:paraId="09A1C3F2" w14:textId="77777777" w:rsidR="00260C2F" w:rsidRPr="00FA15B6" w:rsidRDefault="00260C2F" w:rsidP="00625BBA">
            <w:pPr>
              <w:pStyle w:val="Lijstalinea"/>
              <w:widowControl/>
              <w:numPr>
                <w:ilvl w:val="0"/>
                <w:numId w:val="4"/>
              </w:numPr>
              <w:spacing w:after="120"/>
              <w:contextualSpacing/>
              <w:rPr>
                <w:rFonts w:cstheme="minorHAnsi"/>
                <w:sz w:val="20"/>
                <w:szCs w:val="20"/>
              </w:rPr>
            </w:pPr>
            <w:r w:rsidRPr="00FA15B6">
              <w:rPr>
                <w:rFonts w:cstheme="minorHAnsi"/>
                <w:sz w:val="20"/>
                <w:szCs w:val="20"/>
              </w:rPr>
              <w:t xml:space="preserve">het feit </w:t>
            </w:r>
            <w:r w:rsidR="008440E7" w:rsidRPr="00FA15B6">
              <w:rPr>
                <w:rFonts w:cstheme="minorHAnsi"/>
                <w:sz w:val="20"/>
                <w:szCs w:val="20"/>
              </w:rPr>
              <w:t>dat de betrokkene een klacht kan indienen bij de Autoriteit Persoonsgegevens</w:t>
            </w:r>
            <w:r w:rsidRPr="00FA15B6">
              <w:rPr>
                <w:rFonts w:cstheme="minorHAnsi"/>
                <w:sz w:val="20"/>
                <w:szCs w:val="20"/>
              </w:rPr>
              <w:t>;</w:t>
            </w:r>
          </w:p>
          <w:p w14:paraId="1DE6E266" w14:textId="77777777" w:rsidR="00260C2F" w:rsidRPr="00FA15B6" w:rsidRDefault="008440E7" w:rsidP="00625BBA">
            <w:pPr>
              <w:pStyle w:val="Lijstalinea"/>
              <w:widowControl/>
              <w:numPr>
                <w:ilvl w:val="0"/>
                <w:numId w:val="4"/>
              </w:numPr>
              <w:spacing w:after="120"/>
              <w:contextualSpacing/>
              <w:rPr>
                <w:rFonts w:cstheme="minorHAnsi"/>
                <w:sz w:val="20"/>
                <w:szCs w:val="20"/>
              </w:rPr>
            </w:pPr>
            <w:r w:rsidRPr="00FA15B6">
              <w:rPr>
                <w:rFonts w:cstheme="minorHAnsi"/>
                <w:sz w:val="20"/>
                <w:szCs w:val="20"/>
              </w:rPr>
              <w:t>de bron van de persoonsgegevens</w:t>
            </w:r>
            <w:r w:rsidR="001E0F4E" w:rsidRPr="00FA15B6">
              <w:rPr>
                <w:rFonts w:cstheme="minorHAnsi"/>
                <w:sz w:val="20"/>
                <w:szCs w:val="20"/>
              </w:rPr>
              <w:t xml:space="preserve">, </w:t>
            </w:r>
            <w:r w:rsidRPr="00FA15B6">
              <w:rPr>
                <w:rFonts w:cstheme="minorHAnsi"/>
                <w:sz w:val="20"/>
                <w:szCs w:val="20"/>
              </w:rPr>
              <w:t>indien de persoonsgegevens niet van de betrokkene zelf zijn verkregen</w:t>
            </w:r>
            <w:r w:rsidR="001E0F4E" w:rsidRPr="00FA15B6">
              <w:rPr>
                <w:rFonts w:cstheme="minorHAnsi"/>
                <w:sz w:val="20"/>
                <w:szCs w:val="20"/>
              </w:rPr>
              <w:t>;</w:t>
            </w:r>
          </w:p>
          <w:p w14:paraId="3D882178" w14:textId="77777777" w:rsidR="00260C2F" w:rsidRPr="00FA15B6" w:rsidRDefault="008440E7" w:rsidP="00625BBA">
            <w:pPr>
              <w:pStyle w:val="Lijstalinea"/>
              <w:widowControl/>
              <w:numPr>
                <w:ilvl w:val="0"/>
                <w:numId w:val="4"/>
              </w:numPr>
              <w:spacing w:after="120"/>
              <w:contextualSpacing/>
              <w:rPr>
                <w:rFonts w:cstheme="minorHAnsi"/>
                <w:sz w:val="20"/>
                <w:szCs w:val="20"/>
              </w:rPr>
            </w:pPr>
            <w:r w:rsidRPr="00FA15B6">
              <w:rPr>
                <w:rFonts w:cstheme="minorHAnsi"/>
                <w:sz w:val="20"/>
                <w:szCs w:val="20"/>
              </w:rPr>
              <w:t xml:space="preserve">het </w:t>
            </w:r>
            <w:r w:rsidR="001979A9" w:rsidRPr="00FA15B6">
              <w:rPr>
                <w:rFonts w:cstheme="minorHAnsi"/>
                <w:sz w:val="20"/>
                <w:szCs w:val="20"/>
              </w:rPr>
              <w:t xml:space="preserve">eventueel </w:t>
            </w:r>
            <w:r w:rsidRPr="00FA15B6">
              <w:rPr>
                <w:rFonts w:cstheme="minorHAnsi"/>
                <w:sz w:val="20"/>
                <w:szCs w:val="20"/>
              </w:rPr>
              <w:t>toepassen van geautomatiseerde besluitvorming en de betreffende onderliggende logica en het belang en de gevolgen voor de betrokkene</w:t>
            </w:r>
            <w:r w:rsidR="00260C2F" w:rsidRPr="00FA15B6">
              <w:rPr>
                <w:rFonts w:cstheme="minorHAnsi"/>
                <w:sz w:val="20"/>
                <w:szCs w:val="20"/>
              </w:rPr>
              <w:t>;</w:t>
            </w:r>
          </w:p>
          <w:p w14:paraId="2A78DE33" w14:textId="77777777" w:rsidR="00955637" w:rsidRPr="00FA15B6" w:rsidRDefault="008440E7" w:rsidP="00625BBA">
            <w:pPr>
              <w:pStyle w:val="Lijstalinea"/>
              <w:widowControl/>
              <w:numPr>
                <w:ilvl w:val="0"/>
                <w:numId w:val="4"/>
              </w:numPr>
              <w:spacing w:after="120"/>
              <w:contextualSpacing/>
              <w:rPr>
                <w:rFonts w:cstheme="minorHAnsi"/>
                <w:sz w:val="20"/>
                <w:szCs w:val="20"/>
              </w:rPr>
            </w:pPr>
            <w:r w:rsidRPr="00FA15B6">
              <w:rPr>
                <w:rFonts w:cstheme="minorHAnsi"/>
                <w:sz w:val="20"/>
                <w:szCs w:val="20"/>
              </w:rPr>
              <w:t>de passende waarborgen indien de persoonsgegevens worden doorgegeven aan een derde land of een internationale organisatie.</w:t>
            </w:r>
          </w:p>
        </w:tc>
        <w:tc>
          <w:tcPr>
            <w:tcW w:w="268" w:type="dxa"/>
            <w:tcBorders>
              <w:left w:val="single" w:sz="4" w:space="0" w:color="auto"/>
            </w:tcBorders>
          </w:tcPr>
          <w:p w14:paraId="79F109B0" w14:textId="77777777" w:rsidR="00955637" w:rsidRPr="00191F50" w:rsidRDefault="00955637" w:rsidP="007009C4">
            <w:pPr>
              <w:spacing w:after="120" w:line="240" w:lineRule="auto"/>
              <w:rPr>
                <w:rFonts w:asciiTheme="minorHAnsi" w:hAnsiTheme="minorHAnsi" w:cstheme="minorHAnsi"/>
              </w:rPr>
            </w:pPr>
          </w:p>
        </w:tc>
      </w:tr>
      <w:tr w:rsidR="00955637" w:rsidRPr="00191F50" w14:paraId="46973DBE" w14:textId="77777777" w:rsidTr="00A34859">
        <w:tc>
          <w:tcPr>
            <w:tcW w:w="2547" w:type="dxa"/>
            <w:gridSpan w:val="2"/>
            <w:tcBorders>
              <w:left w:val="single" w:sz="4" w:space="0" w:color="auto"/>
            </w:tcBorders>
          </w:tcPr>
          <w:p w14:paraId="3A3A3FC1" w14:textId="77777777" w:rsidR="00955637" w:rsidRPr="00191F50" w:rsidRDefault="00955637" w:rsidP="00A34859">
            <w:pPr>
              <w:rPr>
                <w:rFonts w:asciiTheme="minorHAnsi" w:hAnsiTheme="minorHAnsi" w:cstheme="minorHAnsi"/>
                <w:i/>
              </w:rPr>
            </w:pPr>
            <w:r w:rsidRPr="00191F50">
              <w:rPr>
                <w:rFonts w:asciiTheme="minorHAnsi" w:hAnsiTheme="minorHAnsi" w:cstheme="minorHAnsi"/>
                <w:i/>
              </w:rPr>
              <w:t>Verbetering, aanvulling, verwijdering</w:t>
            </w:r>
          </w:p>
        </w:tc>
        <w:tc>
          <w:tcPr>
            <w:tcW w:w="7391" w:type="dxa"/>
            <w:tcBorders>
              <w:right w:val="single" w:sz="4" w:space="0" w:color="auto"/>
            </w:tcBorders>
          </w:tcPr>
          <w:p w14:paraId="67AC98FE" w14:textId="4B19B695" w:rsidR="00955637" w:rsidRPr="00FA15B6" w:rsidRDefault="00171E81" w:rsidP="00625BBA">
            <w:pPr>
              <w:pStyle w:val="Lijstalinea"/>
              <w:widowControl/>
              <w:numPr>
                <w:ilvl w:val="0"/>
                <w:numId w:val="2"/>
              </w:numPr>
              <w:spacing w:after="120"/>
              <w:contextualSpacing/>
              <w:rPr>
                <w:rFonts w:cstheme="minorHAnsi"/>
                <w:sz w:val="20"/>
                <w:szCs w:val="20"/>
              </w:rPr>
            </w:pPr>
            <w:r>
              <w:rPr>
                <w:rFonts w:cstheme="minorHAnsi"/>
                <w:sz w:val="20"/>
                <w:szCs w:val="20"/>
              </w:rPr>
              <w:t>S</w:t>
            </w:r>
            <w:r w:rsidR="002A2846">
              <w:rPr>
                <w:rFonts w:cstheme="minorHAnsi"/>
                <w:sz w:val="20"/>
                <w:szCs w:val="20"/>
              </w:rPr>
              <w:t xml:space="preserve">BO </w:t>
            </w:r>
            <w:r>
              <w:rPr>
                <w:rFonts w:cstheme="minorHAnsi"/>
                <w:sz w:val="20"/>
                <w:szCs w:val="20"/>
              </w:rPr>
              <w:t>de Vlieger</w:t>
            </w:r>
            <w:r w:rsidR="003F136D">
              <w:rPr>
                <w:rFonts w:cstheme="minorHAnsi"/>
                <w:sz w:val="20"/>
                <w:szCs w:val="20"/>
              </w:rPr>
              <w:t xml:space="preserve"> </w:t>
            </w:r>
            <w:r w:rsidR="001979A9" w:rsidRPr="00FA15B6">
              <w:rPr>
                <w:rFonts w:cstheme="minorHAnsi"/>
                <w:sz w:val="20"/>
                <w:szCs w:val="20"/>
              </w:rPr>
              <w:t>verbetert de persoonsgegevens van een betrokkene in het geval de betrokkene terecht heeft aangegeven dat de gegevens onjuist zijn</w:t>
            </w:r>
            <w:r w:rsidR="00F3027A" w:rsidRPr="00FA15B6">
              <w:rPr>
                <w:rFonts w:cstheme="minorHAnsi"/>
                <w:sz w:val="20"/>
                <w:szCs w:val="20"/>
              </w:rPr>
              <w:t xml:space="preserve">, en </w:t>
            </w:r>
            <w:r w:rsidR="002A2846">
              <w:rPr>
                <w:rFonts w:cstheme="minorHAnsi"/>
                <w:sz w:val="20"/>
                <w:szCs w:val="20"/>
              </w:rPr>
              <w:t xml:space="preserve">SBO </w:t>
            </w:r>
            <w:r>
              <w:rPr>
                <w:rFonts w:cstheme="minorHAnsi"/>
                <w:sz w:val="20"/>
                <w:szCs w:val="20"/>
              </w:rPr>
              <w:t>de Vlieger</w:t>
            </w:r>
            <w:r w:rsidR="003F136D">
              <w:rPr>
                <w:rFonts w:cstheme="minorHAnsi"/>
                <w:sz w:val="20"/>
                <w:szCs w:val="20"/>
              </w:rPr>
              <w:t xml:space="preserve"> </w:t>
            </w:r>
            <w:r w:rsidR="00F3027A" w:rsidRPr="00FA15B6">
              <w:rPr>
                <w:rFonts w:cstheme="minorHAnsi"/>
                <w:sz w:val="20"/>
                <w:szCs w:val="20"/>
              </w:rPr>
              <w:t xml:space="preserve">vult de persoonsgegevens van een betrokkene aan indien de betrokkene terecht om aanvulling heeft verzocht. Voorts kan de betrokkene verzoeken om verwijdering van zijn persoonsgegevens. </w:t>
            </w:r>
            <w:r w:rsidR="002A2846">
              <w:rPr>
                <w:rFonts w:cstheme="minorHAnsi"/>
                <w:sz w:val="20"/>
                <w:szCs w:val="20"/>
              </w:rPr>
              <w:t xml:space="preserve">SBO </w:t>
            </w:r>
            <w:r>
              <w:rPr>
                <w:rFonts w:cstheme="minorHAnsi"/>
                <w:sz w:val="20"/>
                <w:szCs w:val="20"/>
              </w:rPr>
              <w:t>de Vlieger</w:t>
            </w:r>
            <w:r w:rsidR="003F136D">
              <w:rPr>
                <w:rFonts w:cstheme="minorHAnsi"/>
                <w:sz w:val="20"/>
                <w:szCs w:val="20"/>
              </w:rPr>
              <w:t xml:space="preserve"> </w:t>
            </w:r>
            <w:r w:rsidR="00F3027A" w:rsidRPr="00FA15B6">
              <w:rPr>
                <w:rFonts w:cstheme="minorHAnsi"/>
                <w:sz w:val="20"/>
                <w:szCs w:val="20"/>
              </w:rPr>
              <w:t xml:space="preserve">gaat daartoe over indien is voldaan aan een wettelijke grondslag voor het verzoek, </w:t>
            </w:r>
            <w:r w:rsidR="00955637" w:rsidRPr="00FA15B6">
              <w:rPr>
                <w:rFonts w:cstheme="minorHAnsi"/>
                <w:sz w:val="20"/>
                <w:szCs w:val="20"/>
              </w:rPr>
              <w:t xml:space="preserve">tenzij </w:t>
            </w:r>
            <w:r w:rsidR="00F3027A" w:rsidRPr="00FA15B6">
              <w:rPr>
                <w:rFonts w:cstheme="minorHAnsi"/>
                <w:sz w:val="20"/>
                <w:szCs w:val="20"/>
              </w:rPr>
              <w:t>het</w:t>
            </w:r>
            <w:r w:rsidR="00955637" w:rsidRPr="00FA15B6">
              <w:rPr>
                <w:rFonts w:cstheme="minorHAnsi"/>
                <w:sz w:val="20"/>
                <w:szCs w:val="20"/>
              </w:rPr>
              <w:t xml:space="preserve"> onmogelijk </w:t>
            </w:r>
            <w:r w:rsidR="00F3027A" w:rsidRPr="00FA15B6">
              <w:rPr>
                <w:rFonts w:cstheme="minorHAnsi"/>
                <w:sz w:val="20"/>
                <w:szCs w:val="20"/>
              </w:rPr>
              <w:t>is om aan het verzoek te voldoen</w:t>
            </w:r>
            <w:r w:rsidR="00955637" w:rsidRPr="00FA15B6">
              <w:rPr>
                <w:rFonts w:cstheme="minorHAnsi"/>
                <w:sz w:val="20"/>
                <w:szCs w:val="20"/>
              </w:rPr>
              <w:t xml:space="preserve"> of </w:t>
            </w:r>
            <w:r w:rsidR="00F3027A" w:rsidRPr="00FA15B6">
              <w:rPr>
                <w:rFonts w:cstheme="minorHAnsi"/>
                <w:sz w:val="20"/>
                <w:szCs w:val="20"/>
              </w:rPr>
              <w:t>dit een</w:t>
            </w:r>
            <w:r w:rsidR="00955637" w:rsidRPr="00FA15B6">
              <w:rPr>
                <w:rFonts w:cstheme="minorHAnsi"/>
                <w:sz w:val="20"/>
                <w:szCs w:val="20"/>
              </w:rPr>
              <w:t xml:space="preserve"> onredelijke inspanning zou vergen.</w:t>
            </w:r>
          </w:p>
        </w:tc>
        <w:tc>
          <w:tcPr>
            <w:tcW w:w="268" w:type="dxa"/>
            <w:tcBorders>
              <w:left w:val="single" w:sz="4" w:space="0" w:color="auto"/>
            </w:tcBorders>
          </w:tcPr>
          <w:p w14:paraId="637625DB" w14:textId="77777777" w:rsidR="00955637" w:rsidRPr="00191F50" w:rsidRDefault="00955637" w:rsidP="007009C4">
            <w:pPr>
              <w:spacing w:after="120" w:line="240" w:lineRule="auto"/>
              <w:rPr>
                <w:rFonts w:asciiTheme="minorHAnsi" w:hAnsiTheme="minorHAnsi" w:cstheme="minorHAnsi"/>
              </w:rPr>
            </w:pPr>
          </w:p>
        </w:tc>
      </w:tr>
      <w:tr w:rsidR="00955637" w:rsidRPr="00191F50" w14:paraId="1A853814" w14:textId="77777777" w:rsidTr="00A34859">
        <w:tc>
          <w:tcPr>
            <w:tcW w:w="2547" w:type="dxa"/>
            <w:gridSpan w:val="2"/>
            <w:tcBorders>
              <w:left w:val="single" w:sz="4" w:space="0" w:color="auto"/>
            </w:tcBorders>
          </w:tcPr>
          <w:p w14:paraId="33286D2D" w14:textId="77777777" w:rsidR="00955637" w:rsidRDefault="00F3027A" w:rsidP="00A34859">
            <w:pPr>
              <w:rPr>
                <w:rFonts w:asciiTheme="minorHAnsi" w:hAnsiTheme="minorHAnsi" w:cstheme="minorHAnsi"/>
                <w:i/>
              </w:rPr>
            </w:pPr>
            <w:r>
              <w:rPr>
                <w:rFonts w:asciiTheme="minorHAnsi" w:hAnsiTheme="minorHAnsi" w:cstheme="minorHAnsi"/>
                <w:i/>
              </w:rPr>
              <w:t>Bezwaar</w:t>
            </w:r>
          </w:p>
          <w:p w14:paraId="30F1384E" w14:textId="77777777" w:rsidR="00F3027A" w:rsidRDefault="00F3027A" w:rsidP="00A34859">
            <w:pPr>
              <w:rPr>
                <w:rFonts w:asciiTheme="minorHAnsi" w:hAnsiTheme="minorHAnsi" w:cstheme="minorHAnsi"/>
                <w:i/>
              </w:rPr>
            </w:pPr>
          </w:p>
          <w:p w14:paraId="3109E3D3" w14:textId="77777777" w:rsidR="00F3027A" w:rsidRDefault="00F3027A" w:rsidP="00A34859">
            <w:pPr>
              <w:rPr>
                <w:rFonts w:asciiTheme="minorHAnsi" w:hAnsiTheme="minorHAnsi" w:cstheme="minorHAnsi"/>
                <w:i/>
              </w:rPr>
            </w:pPr>
          </w:p>
          <w:p w14:paraId="53B7B2F0" w14:textId="77777777" w:rsidR="00F3027A" w:rsidRDefault="00F3027A" w:rsidP="00A34859">
            <w:pPr>
              <w:rPr>
                <w:rFonts w:asciiTheme="minorHAnsi" w:hAnsiTheme="minorHAnsi" w:cstheme="minorHAnsi"/>
                <w:i/>
              </w:rPr>
            </w:pPr>
          </w:p>
          <w:p w14:paraId="4958928E" w14:textId="77777777" w:rsidR="00F3027A" w:rsidRDefault="006C3184" w:rsidP="00A34859">
            <w:pPr>
              <w:rPr>
                <w:rFonts w:asciiTheme="minorHAnsi" w:hAnsiTheme="minorHAnsi" w:cstheme="minorHAnsi"/>
                <w:i/>
              </w:rPr>
            </w:pPr>
            <w:r>
              <w:rPr>
                <w:rFonts w:asciiTheme="minorHAnsi" w:hAnsiTheme="minorHAnsi" w:cstheme="minorHAnsi"/>
                <w:i/>
              </w:rPr>
              <w:br/>
            </w:r>
          </w:p>
          <w:p w14:paraId="65FB249B" w14:textId="77777777" w:rsidR="00F3027A" w:rsidRDefault="006C3184" w:rsidP="00A34859">
            <w:pPr>
              <w:rPr>
                <w:rFonts w:asciiTheme="minorHAnsi" w:hAnsiTheme="minorHAnsi" w:cstheme="minorHAnsi"/>
                <w:i/>
              </w:rPr>
            </w:pPr>
            <w:r>
              <w:rPr>
                <w:rFonts w:asciiTheme="minorHAnsi" w:hAnsiTheme="minorHAnsi" w:cstheme="minorHAnsi"/>
                <w:i/>
              </w:rPr>
              <w:br/>
            </w:r>
            <w:r w:rsidR="00F3027A">
              <w:rPr>
                <w:rFonts w:asciiTheme="minorHAnsi" w:hAnsiTheme="minorHAnsi" w:cstheme="minorHAnsi"/>
                <w:i/>
              </w:rPr>
              <w:t>Beperk</w:t>
            </w:r>
            <w:r w:rsidR="00C3654F">
              <w:rPr>
                <w:rFonts w:asciiTheme="minorHAnsi" w:hAnsiTheme="minorHAnsi" w:cstheme="minorHAnsi"/>
                <w:i/>
              </w:rPr>
              <w:t>en</w:t>
            </w:r>
            <w:r w:rsidR="00F3027A">
              <w:rPr>
                <w:rFonts w:asciiTheme="minorHAnsi" w:hAnsiTheme="minorHAnsi" w:cstheme="minorHAnsi"/>
                <w:i/>
              </w:rPr>
              <w:t xml:space="preserve"> verwerking</w:t>
            </w:r>
          </w:p>
          <w:p w14:paraId="6EB83209" w14:textId="77777777" w:rsidR="00097145" w:rsidRDefault="00097145" w:rsidP="00A34859">
            <w:pPr>
              <w:rPr>
                <w:rFonts w:asciiTheme="minorHAnsi" w:hAnsiTheme="minorHAnsi" w:cstheme="minorHAnsi"/>
                <w:i/>
              </w:rPr>
            </w:pPr>
          </w:p>
          <w:p w14:paraId="2B647A68" w14:textId="77777777" w:rsidR="00097145" w:rsidRDefault="00097145" w:rsidP="00A34859">
            <w:pPr>
              <w:rPr>
                <w:rFonts w:asciiTheme="minorHAnsi" w:hAnsiTheme="minorHAnsi" w:cstheme="minorHAnsi"/>
                <w:i/>
              </w:rPr>
            </w:pPr>
          </w:p>
          <w:p w14:paraId="48B8BA6D" w14:textId="77777777" w:rsidR="00097145" w:rsidRDefault="00097145" w:rsidP="00A34859">
            <w:pPr>
              <w:rPr>
                <w:rFonts w:asciiTheme="minorHAnsi" w:hAnsiTheme="minorHAnsi" w:cstheme="minorHAnsi"/>
                <w:i/>
              </w:rPr>
            </w:pPr>
          </w:p>
          <w:p w14:paraId="71D4CED9" w14:textId="77777777" w:rsidR="00097145" w:rsidRDefault="00097145" w:rsidP="00A34859">
            <w:pPr>
              <w:rPr>
                <w:rFonts w:asciiTheme="minorHAnsi" w:hAnsiTheme="minorHAnsi" w:cstheme="minorHAnsi"/>
                <w:i/>
              </w:rPr>
            </w:pPr>
          </w:p>
          <w:p w14:paraId="0C104037" w14:textId="77777777" w:rsidR="00097145" w:rsidRDefault="00097145" w:rsidP="00A34859">
            <w:pPr>
              <w:rPr>
                <w:rFonts w:asciiTheme="minorHAnsi" w:hAnsiTheme="minorHAnsi" w:cstheme="minorHAnsi"/>
                <w:i/>
              </w:rPr>
            </w:pPr>
          </w:p>
          <w:p w14:paraId="667C2850" w14:textId="77777777" w:rsidR="00097145" w:rsidRDefault="00097145" w:rsidP="00A34859">
            <w:pPr>
              <w:rPr>
                <w:rFonts w:asciiTheme="minorHAnsi" w:hAnsiTheme="minorHAnsi" w:cstheme="minorHAnsi"/>
                <w:i/>
              </w:rPr>
            </w:pPr>
          </w:p>
          <w:p w14:paraId="442376F4" w14:textId="77777777" w:rsidR="00097145" w:rsidRDefault="00097145" w:rsidP="00A34859">
            <w:pPr>
              <w:rPr>
                <w:rFonts w:asciiTheme="minorHAnsi" w:hAnsiTheme="minorHAnsi" w:cstheme="minorHAnsi"/>
                <w:i/>
              </w:rPr>
            </w:pPr>
          </w:p>
          <w:p w14:paraId="1F974C14" w14:textId="77777777" w:rsidR="00097145" w:rsidRDefault="00097145" w:rsidP="00A34859">
            <w:pPr>
              <w:rPr>
                <w:rFonts w:asciiTheme="minorHAnsi" w:hAnsiTheme="minorHAnsi" w:cstheme="minorHAnsi"/>
                <w:i/>
              </w:rPr>
            </w:pPr>
          </w:p>
          <w:p w14:paraId="0A4E6227" w14:textId="77777777" w:rsidR="00097145" w:rsidRPr="00191F50" w:rsidRDefault="00097145" w:rsidP="00A34859">
            <w:pPr>
              <w:rPr>
                <w:rFonts w:asciiTheme="minorHAnsi" w:hAnsiTheme="minorHAnsi" w:cstheme="minorHAnsi"/>
                <w:i/>
              </w:rPr>
            </w:pPr>
            <w:r>
              <w:rPr>
                <w:rFonts w:asciiTheme="minorHAnsi" w:hAnsiTheme="minorHAnsi" w:cstheme="minorHAnsi"/>
                <w:i/>
              </w:rPr>
              <w:t>Kennisgevingsplicht</w:t>
            </w:r>
          </w:p>
        </w:tc>
        <w:tc>
          <w:tcPr>
            <w:tcW w:w="7391" w:type="dxa"/>
            <w:tcBorders>
              <w:right w:val="single" w:sz="4" w:space="0" w:color="auto"/>
            </w:tcBorders>
          </w:tcPr>
          <w:p w14:paraId="7C181F32" w14:textId="4678D289" w:rsidR="00955637" w:rsidRPr="002830F0" w:rsidRDefault="00A34859" w:rsidP="00625BBA">
            <w:pPr>
              <w:pStyle w:val="Lijstalinea"/>
              <w:widowControl/>
              <w:numPr>
                <w:ilvl w:val="0"/>
                <w:numId w:val="2"/>
              </w:numPr>
              <w:spacing w:after="120"/>
              <w:contextualSpacing/>
              <w:rPr>
                <w:rFonts w:cstheme="minorHAnsi"/>
                <w:sz w:val="20"/>
                <w:szCs w:val="20"/>
              </w:rPr>
            </w:pPr>
            <w:r w:rsidRPr="00FA15B6">
              <w:rPr>
                <w:rFonts w:cstheme="minorHAnsi"/>
                <w:sz w:val="20"/>
                <w:szCs w:val="20"/>
              </w:rPr>
              <w:t>Indien</w:t>
            </w:r>
            <w:r w:rsidR="00955637" w:rsidRPr="00FA15B6">
              <w:rPr>
                <w:rFonts w:cstheme="minorHAnsi"/>
                <w:sz w:val="20"/>
                <w:szCs w:val="20"/>
              </w:rPr>
              <w:t xml:space="preserve"> </w:t>
            </w:r>
            <w:r w:rsidR="002A2846">
              <w:rPr>
                <w:rFonts w:cstheme="minorHAnsi"/>
                <w:sz w:val="20"/>
                <w:szCs w:val="20"/>
              </w:rPr>
              <w:t xml:space="preserve">SBO </w:t>
            </w:r>
            <w:r w:rsidR="00171E81">
              <w:rPr>
                <w:rFonts w:cstheme="minorHAnsi"/>
                <w:sz w:val="20"/>
                <w:szCs w:val="20"/>
              </w:rPr>
              <w:t xml:space="preserve">de Vlieger </w:t>
            </w:r>
            <w:r w:rsidR="00955637" w:rsidRPr="00FA15B6">
              <w:rPr>
                <w:rFonts w:cstheme="minorHAnsi"/>
                <w:sz w:val="20"/>
                <w:szCs w:val="20"/>
              </w:rPr>
              <w:t xml:space="preserve">persoonsgegevens </w:t>
            </w:r>
            <w:r w:rsidR="00F3027A" w:rsidRPr="00FA15B6">
              <w:rPr>
                <w:rFonts w:cstheme="minorHAnsi"/>
                <w:sz w:val="20"/>
                <w:szCs w:val="20"/>
              </w:rPr>
              <w:t>verwerkt</w:t>
            </w:r>
            <w:r w:rsidR="00955637" w:rsidRPr="00FA15B6">
              <w:rPr>
                <w:rFonts w:cstheme="minorHAnsi"/>
                <w:sz w:val="20"/>
                <w:szCs w:val="20"/>
              </w:rPr>
              <w:t xml:space="preserve"> op de grond</w:t>
            </w:r>
            <w:r w:rsidR="00F3027A" w:rsidRPr="00FA15B6">
              <w:rPr>
                <w:rFonts w:cstheme="minorHAnsi"/>
                <w:sz w:val="20"/>
                <w:szCs w:val="20"/>
              </w:rPr>
              <w:t>slag</w:t>
            </w:r>
            <w:r w:rsidR="00955637" w:rsidRPr="00FA15B6">
              <w:rPr>
                <w:rFonts w:cstheme="minorHAnsi"/>
                <w:sz w:val="20"/>
                <w:szCs w:val="20"/>
              </w:rPr>
              <w:t xml:space="preserve"> van</w:t>
            </w:r>
            <w:r w:rsidRPr="00FA15B6">
              <w:rPr>
                <w:rFonts w:cstheme="minorHAnsi"/>
                <w:sz w:val="20"/>
                <w:szCs w:val="20"/>
              </w:rPr>
              <w:t xml:space="preserve"> </w:t>
            </w:r>
            <w:r w:rsidR="00955637" w:rsidRPr="00FA15B6">
              <w:rPr>
                <w:rFonts w:cstheme="minorHAnsi"/>
                <w:sz w:val="20"/>
                <w:szCs w:val="20"/>
              </w:rPr>
              <w:t xml:space="preserve">artikel </w:t>
            </w:r>
            <w:r w:rsidR="00F3027A" w:rsidRPr="00FA15B6">
              <w:rPr>
                <w:rFonts w:cstheme="minorHAnsi"/>
                <w:sz w:val="20"/>
                <w:szCs w:val="20"/>
              </w:rPr>
              <w:t>7</w:t>
            </w:r>
            <w:r w:rsidR="00955637" w:rsidRPr="00FA15B6">
              <w:rPr>
                <w:rFonts w:cstheme="minorHAnsi"/>
                <w:sz w:val="20"/>
                <w:szCs w:val="20"/>
              </w:rPr>
              <w:t xml:space="preserve"> onder </w:t>
            </w:r>
            <w:r w:rsidR="00F3027A" w:rsidRPr="00FA15B6">
              <w:rPr>
                <w:rFonts w:cstheme="minorHAnsi"/>
                <w:sz w:val="20"/>
                <w:szCs w:val="20"/>
              </w:rPr>
              <w:t>a</w:t>
            </w:r>
            <w:r w:rsidR="00955637" w:rsidRPr="00FA15B6">
              <w:rPr>
                <w:rFonts w:cstheme="minorHAnsi"/>
                <w:sz w:val="20"/>
                <w:szCs w:val="20"/>
              </w:rPr>
              <w:t xml:space="preserve"> </w:t>
            </w:r>
            <w:r w:rsidR="00097145" w:rsidRPr="00FA15B6">
              <w:rPr>
                <w:rFonts w:cstheme="minorHAnsi"/>
                <w:sz w:val="20"/>
                <w:szCs w:val="20"/>
              </w:rPr>
              <w:t xml:space="preserve">of artikel 7 onder </w:t>
            </w:r>
            <w:r w:rsidR="00F3027A" w:rsidRPr="00FA15B6">
              <w:rPr>
                <w:rFonts w:cstheme="minorHAnsi"/>
                <w:sz w:val="20"/>
                <w:szCs w:val="20"/>
              </w:rPr>
              <w:t>d van dit reglement</w:t>
            </w:r>
            <w:r w:rsidR="00955637" w:rsidRPr="00FA15B6">
              <w:rPr>
                <w:rFonts w:cstheme="minorHAnsi"/>
                <w:sz w:val="20"/>
                <w:szCs w:val="20"/>
              </w:rPr>
              <w:t xml:space="preserve">, kan de betrokkene </w:t>
            </w:r>
            <w:r w:rsidR="00F3027A" w:rsidRPr="00FA15B6">
              <w:rPr>
                <w:rFonts w:cstheme="minorHAnsi"/>
                <w:sz w:val="20"/>
                <w:szCs w:val="20"/>
              </w:rPr>
              <w:t>bezwaar</w:t>
            </w:r>
            <w:r w:rsidR="00171E81">
              <w:rPr>
                <w:rFonts w:cstheme="minorHAnsi"/>
                <w:sz w:val="20"/>
                <w:szCs w:val="20"/>
              </w:rPr>
              <w:t xml:space="preserve"> </w:t>
            </w:r>
            <w:r w:rsidR="00F3027A" w:rsidRPr="00FA15B6">
              <w:rPr>
                <w:rFonts w:cstheme="minorHAnsi"/>
                <w:sz w:val="20"/>
                <w:szCs w:val="20"/>
              </w:rPr>
              <w:t>maken t</w:t>
            </w:r>
            <w:r w:rsidR="00955637" w:rsidRPr="00FA15B6">
              <w:rPr>
                <w:rFonts w:cstheme="minorHAnsi"/>
                <w:sz w:val="20"/>
                <w:szCs w:val="20"/>
              </w:rPr>
              <w:t xml:space="preserve">egen </w:t>
            </w:r>
            <w:r w:rsidR="00F3027A" w:rsidRPr="00FA15B6">
              <w:rPr>
                <w:rFonts w:cstheme="minorHAnsi"/>
                <w:sz w:val="20"/>
                <w:szCs w:val="20"/>
              </w:rPr>
              <w:t xml:space="preserve">de </w:t>
            </w:r>
            <w:r w:rsidR="00955637" w:rsidRPr="00FA15B6">
              <w:rPr>
                <w:rFonts w:cstheme="minorHAnsi"/>
                <w:sz w:val="20"/>
                <w:szCs w:val="20"/>
              </w:rPr>
              <w:t xml:space="preserve">verwerking van </w:t>
            </w:r>
            <w:r w:rsidR="00F3027A" w:rsidRPr="00FA15B6">
              <w:rPr>
                <w:rFonts w:cstheme="minorHAnsi"/>
                <w:sz w:val="20"/>
                <w:szCs w:val="20"/>
              </w:rPr>
              <w:t xml:space="preserve">zijn </w:t>
            </w:r>
            <w:r w:rsidR="00955637" w:rsidRPr="00FA15B6">
              <w:rPr>
                <w:rFonts w:cstheme="minorHAnsi"/>
                <w:sz w:val="20"/>
                <w:szCs w:val="20"/>
              </w:rPr>
              <w:t>persoonsgegevens</w:t>
            </w:r>
            <w:r w:rsidR="00F3027A" w:rsidRPr="00FA15B6">
              <w:rPr>
                <w:rFonts w:cstheme="minorHAnsi"/>
                <w:sz w:val="20"/>
                <w:szCs w:val="20"/>
              </w:rPr>
              <w:t xml:space="preserve">. In dat geval staakt </w:t>
            </w:r>
            <w:r w:rsidR="002A2846">
              <w:rPr>
                <w:rFonts w:cstheme="minorHAnsi"/>
                <w:sz w:val="20"/>
                <w:szCs w:val="20"/>
              </w:rPr>
              <w:t xml:space="preserve">SBO </w:t>
            </w:r>
            <w:r w:rsidR="00171E81">
              <w:rPr>
                <w:rFonts w:cstheme="minorHAnsi"/>
                <w:sz w:val="20"/>
                <w:szCs w:val="20"/>
              </w:rPr>
              <w:t>de Vlieger</w:t>
            </w:r>
            <w:r w:rsidR="00F3027A" w:rsidRPr="00FA15B6">
              <w:rPr>
                <w:rFonts w:cstheme="minorHAnsi"/>
                <w:sz w:val="20"/>
                <w:szCs w:val="20"/>
              </w:rPr>
              <w:t xml:space="preserve"> de verwerking van de betreffende persoonsgegevens, behalve als naar het </w:t>
            </w:r>
            <w:r w:rsidR="00F3027A" w:rsidRPr="002830F0">
              <w:rPr>
                <w:rFonts w:cstheme="minorHAnsi"/>
                <w:sz w:val="20"/>
                <w:szCs w:val="20"/>
              </w:rPr>
              <w:t xml:space="preserve">oordeel van </w:t>
            </w:r>
            <w:r w:rsidR="00171E81">
              <w:rPr>
                <w:rFonts w:cstheme="minorHAnsi"/>
                <w:sz w:val="20"/>
                <w:szCs w:val="20"/>
              </w:rPr>
              <w:t>SB</w:t>
            </w:r>
            <w:r w:rsidR="002A2846">
              <w:rPr>
                <w:rFonts w:cstheme="minorHAnsi"/>
                <w:sz w:val="20"/>
                <w:szCs w:val="20"/>
              </w:rPr>
              <w:t xml:space="preserve">O </w:t>
            </w:r>
            <w:r w:rsidR="00171E81">
              <w:rPr>
                <w:rFonts w:cstheme="minorHAnsi"/>
                <w:sz w:val="20"/>
                <w:szCs w:val="20"/>
              </w:rPr>
              <w:t>de Vlieger</w:t>
            </w:r>
            <w:r w:rsidR="00135EB1">
              <w:rPr>
                <w:rFonts w:cstheme="minorHAnsi"/>
                <w:sz w:val="20"/>
                <w:szCs w:val="20"/>
              </w:rPr>
              <w:t xml:space="preserve"> </w:t>
            </w:r>
            <w:r w:rsidR="00F3027A" w:rsidRPr="002830F0">
              <w:rPr>
                <w:rFonts w:cstheme="minorHAnsi"/>
                <w:sz w:val="20"/>
                <w:szCs w:val="20"/>
              </w:rPr>
              <w:t xml:space="preserve">het belang van </w:t>
            </w:r>
            <w:r w:rsidR="002A2846">
              <w:rPr>
                <w:rFonts w:cstheme="minorHAnsi"/>
                <w:sz w:val="20"/>
                <w:szCs w:val="20"/>
              </w:rPr>
              <w:t xml:space="preserve">SBO </w:t>
            </w:r>
            <w:r w:rsidR="00171E81">
              <w:rPr>
                <w:rFonts w:cstheme="minorHAnsi"/>
                <w:sz w:val="20"/>
                <w:szCs w:val="20"/>
              </w:rPr>
              <w:t>de Vlieger</w:t>
            </w:r>
            <w:r w:rsidR="00097145" w:rsidRPr="002830F0">
              <w:rPr>
                <w:rFonts w:cstheme="minorHAnsi"/>
                <w:sz w:val="20"/>
                <w:szCs w:val="20"/>
              </w:rPr>
              <w:t>, het belang van derden</w:t>
            </w:r>
            <w:r w:rsidR="00F3027A" w:rsidRPr="002830F0">
              <w:rPr>
                <w:rFonts w:cstheme="minorHAnsi"/>
                <w:sz w:val="20"/>
                <w:szCs w:val="20"/>
              </w:rPr>
              <w:t xml:space="preserve"> of het algemeen belang in het betreffende concrete geval zwaarder weegt. </w:t>
            </w:r>
          </w:p>
          <w:p w14:paraId="4471C7BC" w14:textId="77777777" w:rsidR="00F3027A" w:rsidRPr="00FA15B6" w:rsidRDefault="00F3027A" w:rsidP="00F3027A">
            <w:pPr>
              <w:pStyle w:val="Lijstalinea"/>
              <w:widowControl/>
              <w:spacing w:after="120"/>
              <w:ind w:left="720"/>
              <w:contextualSpacing/>
              <w:rPr>
                <w:rFonts w:cstheme="minorHAnsi"/>
                <w:sz w:val="20"/>
                <w:szCs w:val="20"/>
              </w:rPr>
            </w:pPr>
          </w:p>
          <w:p w14:paraId="5C0859D4" w14:textId="540966BC" w:rsidR="00F3027A" w:rsidRPr="00FA15B6" w:rsidRDefault="00F3027A" w:rsidP="00625BBA">
            <w:pPr>
              <w:pStyle w:val="Lijstalinea"/>
              <w:widowControl/>
              <w:numPr>
                <w:ilvl w:val="0"/>
                <w:numId w:val="2"/>
              </w:numPr>
              <w:spacing w:after="120"/>
              <w:contextualSpacing/>
              <w:rPr>
                <w:rFonts w:cstheme="minorHAnsi"/>
                <w:sz w:val="20"/>
                <w:szCs w:val="20"/>
              </w:rPr>
            </w:pPr>
            <w:r w:rsidRPr="00FA15B6">
              <w:rPr>
                <w:rFonts w:cstheme="minorHAnsi"/>
                <w:sz w:val="20"/>
                <w:szCs w:val="20"/>
              </w:rPr>
              <w:t>De betrokkene kan voorts verzoeken om de verwerking van zijn persoonsgegevens te beperken, namelijk indien hij een verzoek tot verbetering heeft gedaan, indien hij bezwaar heeft gemaakt tegen de verwerking</w:t>
            </w:r>
            <w:r w:rsidR="00C3654F" w:rsidRPr="00FA15B6">
              <w:rPr>
                <w:rFonts w:cstheme="minorHAnsi"/>
                <w:sz w:val="20"/>
                <w:szCs w:val="20"/>
              </w:rPr>
              <w:t>, als de persoonsgegevens niet meer nodig zijn voor het doel van de verwerking of</w:t>
            </w:r>
            <w:r w:rsidRPr="00FA15B6">
              <w:rPr>
                <w:rFonts w:cstheme="minorHAnsi"/>
                <w:sz w:val="20"/>
                <w:szCs w:val="20"/>
              </w:rPr>
              <w:t xml:space="preserve"> als de gegevensverwerking onrechtmatig is. </w:t>
            </w:r>
            <w:r w:rsidR="002A2846">
              <w:rPr>
                <w:rFonts w:cstheme="minorHAnsi"/>
                <w:sz w:val="20"/>
                <w:szCs w:val="20"/>
              </w:rPr>
              <w:t xml:space="preserve">SBO </w:t>
            </w:r>
            <w:r w:rsidR="00171E81">
              <w:rPr>
                <w:rFonts w:cstheme="minorHAnsi"/>
                <w:sz w:val="20"/>
                <w:szCs w:val="20"/>
              </w:rPr>
              <w:t>de Vlieger</w:t>
            </w:r>
            <w:r w:rsidR="003F136D">
              <w:rPr>
                <w:rFonts w:cstheme="minorHAnsi"/>
                <w:sz w:val="20"/>
                <w:szCs w:val="20"/>
              </w:rPr>
              <w:t xml:space="preserve"> </w:t>
            </w:r>
            <w:r w:rsidRPr="00FA15B6">
              <w:rPr>
                <w:rFonts w:cstheme="minorHAnsi"/>
                <w:sz w:val="20"/>
                <w:szCs w:val="20"/>
              </w:rPr>
              <w:t xml:space="preserve">staakt dan de verwerking, </w:t>
            </w:r>
            <w:r w:rsidR="00C3654F" w:rsidRPr="00FA15B6">
              <w:rPr>
                <w:rFonts w:cstheme="minorHAnsi"/>
                <w:sz w:val="20"/>
                <w:szCs w:val="20"/>
              </w:rPr>
              <w:t xml:space="preserve">tenzij de betrokkene toestemming heeft gegeven voor de verwerking, </w:t>
            </w:r>
            <w:r w:rsidR="002A2846">
              <w:rPr>
                <w:rFonts w:cstheme="minorHAnsi"/>
                <w:sz w:val="20"/>
                <w:szCs w:val="20"/>
              </w:rPr>
              <w:t xml:space="preserve">SBO </w:t>
            </w:r>
            <w:r w:rsidR="00171E81">
              <w:rPr>
                <w:rFonts w:cstheme="minorHAnsi"/>
                <w:sz w:val="20"/>
                <w:szCs w:val="20"/>
              </w:rPr>
              <w:t>de Vlieger</w:t>
            </w:r>
            <w:r w:rsidR="003F136D">
              <w:rPr>
                <w:rFonts w:cstheme="minorHAnsi"/>
                <w:sz w:val="20"/>
                <w:szCs w:val="20"/>
              </w:rPr>
              <w:t xml:space="preserve"> </w:t>
            </w:r>
            <w:r w:rsidR="00C3654F" w:rsidRPr="00FA15B6">
              <w:rPr>
                <w:rFonts w:cstheme="minorHAnsi"/>
                <w:sz w:val="20"/>
                <w:szCs w:val="20"/>
              </w:rPr>
              <w:t xml:space="preserve">de gegevens nodig heeft voor een rechtszaak of de verwerking nodig is ter bescherming van de rechten van een andere persoon of vanwege gewichtige redenen. </w:t>
            </w:r>
            <w:r w:rsidRPr="00FA15B6">
              <w:rPr>
                <w:rFonts w:cstheme="minorHAnsi"/>
                <w:sz w:val="20"/>
                <w:szCs w:val="20"/>
              </w:rPr>
              <w:t xml:space="preserve"> </w:t>
            </w:r>
          </w:p>
          <w:p w14:paraId="476AEE62" w14:textId="77777777" w:rsidR="00097145" w:rsidRPr="00FA15B6" w:rsidRDefault="00097145" w:rsidP="00097145">
            <w:pPr>
              <w:pStyle w:val="Lijstalinea"/>
              <w:rPr>
                <w:rFonts w:cstheme="minorHAnsi"/>
                <w:sz w:val="20"/>
                <w:szCs w:val="20"/>
              </w:rPr>
            </w:pPr>
          </w:p>
          <w:p w14:paraId="190E0741" w14:textId="63614170" w:rsidR="00097145" w:rsidRDefault="00097145" w:rsidP="00625BBA">
            <w:pPr>
              <w:pStyle w:val="Lijstalinea"/>
              <w:widowControl/>
              <w:numPr>
                <w:ilvl w:val="0"/>
                <w:numId w:val="2"/>
              </w:numPr>
              <w:spacing w:after="120"/>
              <w:contextualSpacing/>
              <w:rPr>
                <w:rFonts w:cstheme="minorHAnsi"/>
                <w:sz w:val="20"/>
                <w:szCs w:val="20"/>
              </w:rPr>
            </w:pPr>
            <w:r w:rsidRPr="00FA15B6">
              <w:rPr>
                <w:rFonts w:cstheme="minorHAnsi"/>
                <w:sz w:val="20"/>
                <w:szCs w:val="20"/>
              </w:rPr>
              <w:lastRenderedPageBreak/>
              <w:t xml:space="preserve">Als </w:t>
            </w:r>
            <w:r w:rsidR="002A2846">
              <w:rPr>
                <w:rFonts w:cstheme="minorHAnsi"/>
                <w:sz w:val="20"/>
                <w:szCs w:val="20"/>
              </w:rPr>
              <w:t xml:space="preserve">SBO </w:t>
            </w:r>
            <w:r w:rsidR="00171E81">
              <w:rPr>
                <w:rFonts w:cstheme="minorHAnsi"/>
                <w:sz w:val="20"/>
                <w:szCs w:val="20"/>
              </w:rPr>
              <w:t>de Vlieger</w:t>
            </w:r>
            <w:r w:rsidR="003F136D">
              <w:rPr>
                <w:rFonts w:cstheme="minorHAnsi"/>
                <w:sz w:val="20"/>
                <w:szCs w:val="20"/>
              </w:rPr>
              <w:t xml:space="preserve"> </w:t>
            </w:r>
            <w:r w:rsidRPr="00FA15B6">
              <w:rPr>
                <w:rFonts w:cstheme="minorHAnsi"/>
                <w:sz w:val="20"/>
                <w:szCs w:val="20"/>
              </w:rPr>
              <w:t>op verzoek van een betrokkene een verbetering of verwijdering van persoonsgegevens heeft uitgevoerd, of de verwerking van persoonsgegevens heeft beperkt, zal</w:t>
            </w:r>
            <w:r w:rsidR="00FA15B6" w:rsidRPr="00FA15B6">
              <w:rPr>
                <w:rFonts w:cstheme="minorHAnsi"/>
                <w:sz w:val="20"/>
                <w:szCs w:val="20"/>
              </w:rPr>
              <w:t xml:space="preserve"> </w:t>
            </w:r>
            <w:r w:rsidR="002A2846">
              <w:rPr>
                <w:rFonts w:cstheme="minorHAnsi"/>
                <w:sz w:val="20"/>
                <w:szCs w:val="20"/>
              </w:rPr>
              <w:t xml:space="preserve">SBO </w:t>
            </w:r>
            <w:r w:rsidR="00171E81">
              <w:rPr>
                <w:rFonts w:cstheme="minorHAnsi"/>
                <w:sz w:val="20"/>
                <w:szCs w:val="20"/>
              </w:rPr>
              <w:t>de Vlieger</w:t>
            </w:r>
            <w:r w:rsidR="003F136D">
              <w:rPr>
                <w:rFonts w:cstheme="minorHAnsi"/>
                <w:sz w:val="20"/>
                <w:szCs w:val="20"/>
              </w:rPr>
              <w:t xml:space="preserve"> </w:t>
            </w:r>
            <w:r w:rsidRPr="00FA15B6">
              <w:rPr>
                <w:rFonts w:cstheme="minorHAnsi"/>
                <w:sz w:val="20"/>
                <w:szCs w:val="20"/>
              </w:rPr>
              <w:t xml:space="preserve">eventuele ontvangers van de betreffende persoonsgegevens daarover informeren. </w:t>
            </w:r>
          </w:p>
          <w:p w14:paraId="5C36B4F2" w14:textId="77777777" w:rsidR="00C823A0" w:rsidRDefault="00C823A0" w:rsidP="00C823A0">
            <w:pPr>
              <w:pStyle w:val="Lijstalinea"/>
              <w:widowControl/>
              <w:spacing w:after="120"/>
              <w:ind w:left="720"/>
              <w:contextualSpacing/>
              <w:rPr>
                <w:rFonts w:cstheme="minorHAnsi"/>
                <w:sz w:val="20"/>
                <w:szCs w:val="20"/>
              </w:rPr>
            </w:pPr>
          </w:p>
          <w:p w14:paraId="6C4813AB" w14:textId="56A39277" w:rsidR="00C823A0" w:rsidRPr="00FA15B6" w:rsidRDefault="00C823A0" w:rsidP="00C823A0">
            <w:pPr>
              <w:pStyle w:val="Lijstalinea"/>
              <w:widowControl/>
              <w:spacing w:after="120"/>
              <w:ind w:left="720"/>
              <w:contextualSpacing/>
              <w:rPr>
                <w:rFonts w:cstheme="minorHAnsi"/>
                <w:sz w:val="20"/>
                <w:szCs w:val="20"/>
              </w:rPr>
            </w:pPr>
          </w:p>
        </w:tc>
        <w:tc>
          <w:tcPr>
            <w:tcW w:w="268" w:type="dxa"/>
            <w:tcBorders>
              <w:left w:val="single" w:sz="4" w:space="0" w:color="auto"/>
            </w:tcBorders>
          </w:tcPr>
          <w:p w14:paraId="242780CF" w14:textId="77777777" w:rsidR="00955637" w:rsidRPr="00191F50" w:rsidRDefault="00955637" w:rsidP="007009C4">
            <w:pPr>
              <w:spacing w:after="120" w:line="240" w:lineRule="auto"/>
              <w:rPr>
                <w:rFonts w:asciiTheme="minorHAnsi" w:hAnsiTheme="minorHAnsi" w:cstheme="minorHAnsi"/>
              </w:rPr>
            </w:pPr>
          </w:p>
        </w:tc>
      </w:tr>
      <w:tr w:rsidR="00955637" w:rsidRPr="00191F50" w14:paraId="4FFE73FC" w14:textId="77777777" w:rsidTr="00A34859">
        <w:tc>
          <w:tcPr>
            <w:tcW w:w="2547" w:type="dxa"/>
            <w:gridSpan w:val="2"/>
            <w:tcBorders>
              <w:left w:val="single" w:sz="4" w:space="0" w:color="auto"/>
            </w:tcBorders>
          </w:tcPr>
          <w:p w14:paraId="03C5178F" w14:textId="77777777" w:rsidR="00955637" w:rsidRPr="00191F50" w:rsidRDefault="00440A7D" w:rsidP="00A34859">
            <w:pPr>
              <w:rPr>
                <w:rFonts w:asciiTheme="minorHAnsi" w:hAnsiTheme="minorHAnsi" w:cstheme="minorHAnsi"/>
                <w:i/>
              </w:rPr>
            </w:pPr>
            <w:r>
              <w:rPr>
                <w:rFonts w:asciiTheme="minorHAnsi" w:hAnsiTheme="minorHAnsi" w:cstheme="minorHAnsi"/>
                <w:i/>
              </w:rPr>
              <w:t>Procedure</w:t>
            </w:r>
            <w:r w:rsidRPr="00191F50">
              <w:rPr>
                <w:rFonts w:asciiTheme="minorHAnsi" w:hAnsiTheme="minorHAnsi" w:cstheme="minorHAnsi"/>
                <w:i/>
              </w:rPr>
              <w:t xml:space="preserve"> </w:t>
            </w:r>
          </w:p>
        </w:tc>
        <w:tc>
          <w:tcPr>
            <w:tcW w:w="7391" w:type="dxa"/>
            <w:tcBorders>
              <w:right w:val="single" w:sz="4" w:space="0" w:color="auto"/>
            </w:tcBorders>
          </w:tcPr>
          <w:p w14:paraId="5B36ACB5" w14:textId="09F05920" w:rsidR="00C823A0" w:rsidRDefault="00955637" w:rsidP="00FA15B6">
            <w:pPr>
              <w:spacing w:after="120"/>
              <w:rPr>
                <w:rFonts w:asciiTheme="minorHAnsi" w:hAnsiTheme="minorHAnsi" w:cstheme="minorHAnsi"/>
              </w:rPr>
            </w:pPr>
            <w:r w:rsidRPr="00191F50">
              <w:rPr>
                <w:rFonts w:asciiTheme="minorHAnsi" w:hAnsiTheme="minorHAnsi" w:cstheme="minorHAnsi"/>
              </w:rPr>
              <w:t xml:space="preserve">2. </w:t>
            </w:r>
            <w:r w:rsidR="002A2846">
              <w:rPr>
                <w:rFonts w:asciiTheme="minorHAnsi" w:hAnsiTheme="minorHAnsi" w:cstheme="minorHAnsi"/>
              </w:rPr>
              <w:t xml:space="preserve">SBO </w:t>
            </w:r>
            <w:r w:rsidR="00171E81">
              <w:rPr>
                <w:rFonts w:asciiTheme="minorHAnsi" w:hAnsiTheme="minorHAnsi" w:cstheme="minorHAnsi"/>
              </w:rPr>
              <w:t>de Vlieger</w:t>
            </w:r>
            <w:r w:rsidR="003F136D">
              <w:rPr>
                <w:rFonts w:asciiTheme="minorHAnsi" w:hAnsiTheme="minorHAnsi" w:cstheme="minorHAnsi"/>
              </w:rPr>
              <w:t xml:space="preserve"> </w:t>
            </w:r>
            <w:r w:rsidR="006505D0">
              <w:rPr>
                <w:rFonts w:asciiTheme="minorHAnsi" w:hAnsiTheme="minorHAnsi" w:cstheme="minorHAnsi"/>
              </w:rPr>
              <w:t>handelt</w:t>
            </w:r>
            <w:r w:rsidR="00440A7D">
              <w:rPr>
                <w:rFonts w:asciiTheme="minorHAnsi" w:hAnsiTheme="minorHAnsi" w:cstheme="minorHAnsi"/>
              </w:rPr>
              <w:t xml:space="preserve"> een verzoek</w:t>
            </w:r>
            <w:r w:rsidR="00097145">
              <w:rPr>
                <w:rFonts w:asciiTheme="minorHAnsi" w:hAnsiTheme="minorHAnsi" w:cstheme="minorHAnsi"/>
              </w:rPr>
              <w:t xml:space="preserve"> van een betrokkene</w:t>
            </w:r>
            <w:r w:rsidR="00440A7D">
              <w:rPr>
                <w:rFonts w:asciiTheme="minorHAnsi" w:hAnsiTheme="minorHAnsi" w:cstheme="minorHAnsi"/>
              </w:rPr>
              <w:t xml:space="preserve"> zo spoedig mogelijk, maar uiterlijk</w:t>
            </w:r>
            <w:r w:rsidR="00A4001B" w:rsidRPr="00191F50">
              <w:rPr>
                <w:rFonts w:asciiTheme="minorHAnsi" w:hAnsiTheme="minorHAnsi" w:cstheme="minorHAnsi"/>
              </w:rPr>
              <w:t xml:space="preserve"> </w:t>
            </w:r>
            <w:r w:rsidR="00863E82" w:rsidRPr="00191F50">
              <w:rPr>
                <w:rFonts w:asciiTheme="minorHAnsi" w:hAnsiTheme="minorHAnsi" w:cstheme="minorHAnsi"/>
              </w:rPr>
              <w:t xml:space="preserve">binnen </w:t>
            </w:r>
            <w:r w:rsidR="00440A7D">
              <w:rPr>
                <w:rFonts w:asciiTheme="minorHAnsi" w:hAnsiTheme="minorHAnsi" w:cstheme="minorHAnsi"/>
              </w:rPr>
              <w:t xml:space="preserve">een maand </w:t>
            </w:r>
            <w:r w:rsidRPr="00191F50">
              <w:rPr>
                <w:rFonts w:asciiTheme="minorHAnsi" w:hAnsiTheme="minorHAnsi" w:cstheme="minorHAnsi"/>
              </w:rPr>
              <w:t>na ontvangst</w:t>
            </w:r>
            <w:r w:rsidR="00440A7D">
              <w:rPr>
                <w:rFonts w:asciiTheme="minorHAnsi" w:hAnsiTheme="minorHAnsi" w:cstheme="minorHAnsi"/>
              </w:rPr>
              <w:t xml:space="preserve"> van het verzoek, af. </w:t>
            </w:r>
          </w:p>
          <w:p w14:paraId="3B257695" w14:textId="036270C2" w:rsidR="007A3A51" w:rsidRPr="00191F50" w:rsidRDefault="00440A7D" w:rsidP="00FA15B6">
            <w:pPr>
              <w:spacing w:after="120"/>
              <w:rPr>
                <w:rFonts w:asciiTheme="minorHAnsi" w:hAnsiTheme="minorHAnsi" w:cstheme="minorHAnsi"/>
              </w:rPr>
            </w:pPr>
            <w:r>
              <w:rPr>
                <w:rFonts w:asciiTheme="minorHAnsi" w:hAnsiTheme="minorHAnsi" w:cstheme="minorHAnsi"/>
              </w:rPr>
              <w:t xml:space="preserve">Afhankelijk van de complexiteit en van het aantal verzoeken kan die termijn indien nodig met twee maanden worden verlengd. Als deze verlenging plaatsvindt, wordt de betrokkene daarover binnen een maand na de ontvangst van het verzoek geïnformeerd. Wanneer de betrokkene zijn verzoek elektronisch indient, wordt de informatie indien mogelijk elektronisch verstrekt, tenzij de betrokkene anderszins verzoekt. </w:t>
            </w:r>
            <w:r w:rsidR="00656803">
              <w:rPr>
                <w:rFonts w:asciiTheme="minorHAnsi" w:hAnsiTheme="minorHAnsi" w:cstheme="minorHAnsi"/>
              </w:rPr>
              <w:t>Wanneer</w:t>
            </w:r>
            <w:r w:rsidR="00C24247">
              <w:rPr>
                <w:rFonts w:asciiTheme="minorHAnsi" w:hAnsiTheme="minorHAnsi" w:cstheme="minorHAnsi"/>
              </w:rPr>
              <w:t xml:space="preserve"> </w:t>
            </w:r>
            <w:r w:rsidR="002A2846">
              <w:rPr>
                <w:rFonts w:asciiTheme="minorHAnsi" w:hAnsiTheme="minorHAnsi" w:cstheme="minorHAnsi"/>
              </w:rPr>
              <w:t xml:space="preserve">SBO </w:t>
            </w:r>
            <w:r w:rsidR="00171E81">
              <w:rPr>
                <w:rFonts w:asciiTheme="minorHAnsi" w:hAnsiTheme="minorHAnsi" w:cstheme="minorHAnsi"/>
              </w:rPr>
              <w:t>de Vlieger</w:t>
            </w:r>
            <w:r w:rsidR="00135EB1">
              <w:rPr>
                <w:rFonts w:asciiTheme="minorHAnsi" w:hAnsiTheme="minorHAnsi" w:cstheme="minorHAnsi"/>
              </w:rPr>
              <w:t xml:space="preserve"> </w:t>
            </w:r>
            <w:r w:rsidR="00656803">
              <w:rPr>
                <w:rFonts w:asciiTheme="minorHAnsi" w:hAnsiTheme="minorHAnsi" w:cstheme="minorHAnsi"/>
              </w:rPr>
              <w:t>geen gevolg geeft aan het v</w:t>
            </w:r>
            <w:r w:rsidR="008E3DA6">
              <w:rPr>
                <w:rFonts w:asciiTheme="minorHAnsi" w:hAnsiTheme="minorHAnsi" w:cstheme="minorHAnsi"/>
              </w:rPr>
              <w:t xml:space="preserve">erzoek van de betrokkene, deelt </w:t>
            </w:r>
            <w:r w:rsidR="002A2846">
              <w:rPr>
                <w:rFonts w:asciiTheme="minorHAnsi" w:hAnsiTheme="minorHAnsi" w:cstheme="minorHAnsi"/>
              </w:rPr>
              <w:t xml:space="preserve">SBO </w:t>
            </w:r>
            <w:r w:rsidR="00171E81">
              <w:rPr>
                <w:rFonts w:asciiTheme="minorHAnsi" w:hAnsiTheme="minorHAnsi" w:cstheme="minorHAnsi"/>
              </w:rPr>
              <w:t>de Vlieger</w:t>
            </w:r>
            <w:r w:rsidR="003F136D">
              <w:rPr>
                <w:rFonts w:asciiTheme="minorHAnsi" w:hAnsiTheme="minorHAnsi" w:cstheme="minorHAnsi"/>
              </w:rPr>
              <w:t xml:space="preserve"> </w:t>
            </w:r>
            <w:r w:rsidR="00656803">
              <w:rPr>
                <w:rFonts w:asciiTheme="minorHAnsi" w:hAnsiTheme="minorHAnsi" w:cstheme="minorHAnsi"/>
              </w:rPr>
              <w:t xml:space="preserve">onverwijld en uiterlijk binnen een maand na ontvangst mede waarom het verzoek niet wordt ingewilligd en informeert hij de betrokkene over de mogelijkheid om een klacht in te dienen bij de Autoriteit Persoonsgegevens of beroep bij de rechter in te stellen. </w:t>
            </w:r>
          </w:p>
        </w:tc>
        <w:tc>
          <w:tcPr>
            <w:tcW w:w="268" w:type="dxa"/>
            <w:tcBorders>
              <w:left w:val="single" w:sz="4" w:space="0" w:color="auto"/>
            </w:tcBorders>
          </w:tcPr>
          <w:p w14:paraId="2742FD5C" w14:textId="77777777" w:rsidR="00955637" w:rsidRPr="00191F50" w:rsidRDefault="00955637" w:rsidP="007009C4">
            <w:pPr>
              <w:spacing w:after="120" w:line="240" w:lineRule="auto"/>
              <w:rPr>
                <w:rFonts w:asciiTheme="minorHAnsi" w:hAnsiTheme="minorHAnsi" w:cstheme="minorHAnsi"/>
              </w:rPr>
            </w:pPr>
          </w:p>
        </w:tc>
      </w:tr>
      <w:tr w:rsidR="00C3654F" w:rsidRPr="00191F50" w14:paraId="761D1FE7" w14:textId="77777777" w:rsidTr="00A34859">
        <w:trPr>
          <w:gridAfter w:val="3"/>
          <w:wAfter w:w="9938" w:type="dxa"/>
        </w:trPr>
        <w:tc>
          <w:tcPr>
            <w:tcW w:w="268" w:type="dxa"/>
            <w:tcBorders>
              <w:left w:val="single" w:sz="4" w:space="0" w:color="auto"/>
            </w:tcBorders>
          </w:tcPr>
          <w:p w14:paraId="6FB461E9" w14:textId="77777777" w:rsidR="00C3654F" w:rsidRPr="00191F50" w:rsidRDefault="00C3654F" w:rsidP="007009C4">
            <w:pPr>
              <w:spacing w:after="120" w:line="240" w:lineRule="auto"/>
              <w:rPr>
                <w:rFonts w:asciiTheme="minorHAnsi" w:hAnsiTheme="minorHAnsi" w:cstheme="minorHAnsi"/>
              </w:rPr>
            </w:pPr>
          </w:p>
        </w:tc>
      </w:tr>
      <w:tr w:rsidR="00955637" w:rsidRPr="00191F50" w14:paraId="3BC3B2D7" w14:textId="77777777" w:rsidTr="00A34859">
        <w:tc>
          <w:tcPr>
            <w:tcW w:w="2547" w:type="dxa"/>
            <w:gridSpan w:val="2"/>
            <w:tcBorders>
              <w:left w:val="single" w:sz="4" w:space="0" w:color="auto"/>
            </w:tcBorders>
          </w:tcPr>
          <w:p w14:paraId="565DCF49" w14:textId="77777777" w:rsidR="00955637" w:rsidRPr="00191F50" w:rsidRDefault="00955637" w:rsidP="00A34859">
            <w:pPr>
              <w:rPr>
                <w:rFonts w:asciiTheme="minorHAnsi" w:hAnsiTheme="minorHAnsi" w:cstheme="minorHAnsi"/>
                <w:i/>
              </w:rPr>
            </w:pPr>
            <w:r w:rsidRPr="00191F50">
              <w:rPr>
                <w:rFonts w:asciiTheme="minorHAnsi" w:hAnsiTheme="minorHAnsi" w:cstheme="minorHAnsi"/>
                <w:i/>
              </w:rPr>
              <w:t>Intrekken toestemming</w:t>
            </w:r>
          </w:p>
        </w:tc>
        <w:tc>
          <w:tcPr>
            <w:tcW w:w="7391" w:type="dxa"/>
            <w:tcBorders>
              <w:right w:val="single" w:sz="4" w:space="0" w:color="auto"/>
            </w:tcBorders>
          </w:tcPr>
          <w:p w14:paraId="67E612C9" w14:textId="31788CA1" w:rsidR="00955637" w:rsidRPr="00191F50" w:rsidRDefault="006505D0" w:rsidP="00A34859">
            <w:pPr>
              <w:spacing w:after="120"/>
              <w:rPr>
                <w:rFonts w:asciiTheme="minorHAnsi" w:hAnsiTheme="minorHAnsi" w:cstheme="minorHAnsi"/>
              </w:rPr>
            </w:pPr>
            <w:r>
              <w:rPr>
                <w:rFonts w:asciiTheme="minorHAnsi" w:hAnsiTheme="minorHAnsi" w:cstheme="minorHAnsi"/>
              </w:rPr>
              <w:t>3</w:t>
            </w:r>
            <w:r w:rsidR="00955637" w:rsidRPr="00191F50">
              <w:rPr>
                <w:rFonts w:asciiTheme="minorHAnsi" w:hAnsiTheme="minorHAnsi" w:cstheme="minorHAnsi"/>
              </w:rPr>
              <w:t xml:space="preserve">. </w:t>
            </w:r>
            <w:r w:rsidR="00A34859">
              <w:rPr>
                <w:rFonts w:asciiTheme="minorHAnsi" w:hAnsiTheme="minorHAnsi" w:cstheme="minorHAnsi"/>
              </w:rPr>
              <w:t>Indien</w:t>
            </w:r>
            <w:r w:rsidR="00955637" w:rsidRPr="00191F50">
              <w:rPr>
                <w:rFonts w:asciiTheme="minorHAnsi" w:hAnsiTheme="minorHAnsi" w:cstheme="minorHAnsi"/>
              </w:rPr>
              <w:t xml:space="preserve"> voor de verwerking van persoonsgegevens voorafgaande toestemming vereist is, kan deze toestemming te allen tijde door de</w:t>
            </w:r>
            <w:r w:rsidR="009C38BC">
              <w:rPr>
                <w:rFonts w:asciiTheme="minorHAnsi" w:hAnsiTheme="minorHAnsi" w:cstheme="minorHAnsi"/>
              </w:rPr>
              <w:t xml:space="preserve"> betrokkene of zijn</w:t>
            </w:r>
            <w:r w:rsidR="00955637" w:rsidRPr="00191F50">
              <w:rPr>
                <w:rFonts w:asciiTheme="minorHAnsi" w:hAnsiTheme="minorHAnsi" w:cstheme="minorHAnsi"/>
              </w:rPr>
              <w:t xml:space="preserve"> wettelijk vertegenwoordiger worden ingetrokken.</w:t>
            </w:r>
            <w:r w:rsidR="00C3654F">
              <w:rPr>
                <w:rFonts w:asciiTheme="minorHAnsi" w:hAnsiTheme="minorHAnsi" w:cstheme="minorHAnsi"/>
              </w:rPr>
              <w:t xml:space="preserve"> Als de toestemming wordt ingetrokken, staakt </w:t>
            </w:r>
            <w:r w:rsidR="002A2846">
              <w:rPr>
                <w:rFonts w:asciiTheme="minorHAnsi" w:hAnsiTheme="minorHAnsi" w:cstheme="minorHAnsi"/>
              </w:rPr>
              <w:t xml:space="preserve">SBO </w:t>
            </w:r>
            <w:r w:rsidR="00171E81">
              <w:rPr>
                <w:rFonts w:asciiTheme="minorHAnsi" w:hAnsiTheme="minorHAnsi" w:cstheme="minorHAnsi"/>
              </w:rPr>
              <w:t>de Vlieger</w:t>
            </w:r>
            <w:r w:rsidR="00135EB1">
              <w:rPr>
                <w:rFonts w:asciiTheme="minorHAnsi" w:hAnsiTheme="minorHAnsi" w:cstheme="minorHAnsi"/>
              </w:rPr>
              <w:t xml:space="preserve"> </w:t>
            </w:r>
            <w:r w:rsidR="00C3654F">
              <w:rPr>
                <w:rFonts w:asciiTheme="minorHAnsi" w:hAnsiTheme="minorHAnsi" w:cstheme="minorHAnsi"/>
              </w:rPr>
              <w:t xml:space="preserve">de verwerking van persoonsgegevens, behalve als er een andere grondslag (zoals bedoeld in artikel 7) voor de gegevensverwerking is. Het intrekken van de toestemming tast de rechtmatigheid van verwerkingen die reeds hebben plaatsgevonden niet aan. </w:t>
            </w:r>
          </w:p>
        </w:tc>
        <w:tc>
          <w:tcPr>
            <w:tcW w:w="268" w:type="dxa"/>
            <w:tcBorders>
              <w:left w:val="single" w:sz="4" w:space="0" w:color="auto"/>
            </w:tcBorders>
          </w:tcPr>
          <w:p w14:paraId="006B9F1C" w14:textId="77777777" w:rsidR="00955637" w:rsidRPr="00191F50" w:rsidRDefault="00955637" w:rsidP="007009C4">
            <w:pPr>
              <w:spacing w:after="120" w:line="240" w:lineRule="auto"/>
              <w:rPr>
                <w:rFonts w:asciiTheme="minorHAnsi" w:hAnsiTheme="minorHAnsi" w:cstheme="minorHAnsi"/>
              </w:rPr>
            </w:pPr>
          </w:p>
        </w:tc>
      </w:tr>
      <w:tr w:rsidR="00955637" w:rsidRPr="00191F50" w14:paraId="09337BAE" w14:textId="77777777" w:rsidTr="00A34859">
        <w:tc>
          <w:tcPr>
            <w:tcW w:w="2547" w:type="dxa"/>
            <w:gridSpan w:val="2"/>
            <w:tcBorders>
              <w:left w:val="single" w:sz="4" w:space="0" w:color="auto"/>
            </w:tcBorders>
          </w:tcPr>
          <w:p w14:paraId="5DB0A863" w14:textId="77777777" w:rsidR="00955637" w:rsidRPr="00191F50" w:rsidRDefault="00955637" w:rsidP="00A34859">
            <w:pPr>
              <w:rPr>
                <w:rFonts w:asciiTheme="minorHAnsi" w:hAnsiTheme="minorHAnsi" w:cstheme="minorHAnsi"/>
              </w:rPr>
            </w:pPr>
          </w:p>
        </w:tc>
        <w:tc>
          <w:tcPr>
            <w:tcW w:w="7391" w:type="dxa"/>
            <w:tcBorders>
              <w:right w:val="single" w:sz="4" w:space="0" w:color="auto"/>
            </w:tcBorders>
          </w:tcPr>
          <w:p w14:paraId="5D38D1CD" w14:textId="77777777" w:rsidR="00955637" w:rsidRPr="00191F50" w:rsidRDefault="00955637" w:rsidP="00A34859">
            <w:pPr>
              <w:spacing w:after="120"/>
              <w:rPr>
                <w:rFonts w:asciiTheme="minorHAnsi" w:hAnsiTheme="minorHAnsi" w:cstheme="minorHAnsi"/>
              </w:rPr>
            </w:pPr>
          </w:p>
        </w:tc>
        <w:tc>
          <w:tcPr>
            <w:tcW w:w="268" w:type="dxa"/>
            <w:tcBorders>
              <w:left w:val="single" w:sz="4" w:space="0" w:color="auto"/>
            </w:tcBorders>
          </w:tcPr>
          <w:p w14:paraId="67D59EA1" w14:textId="77777777" w:rsidR="00955637" w:rsidRPr="00191F50" w:rsidRDefault="00955637" w:rsidP="007009C4">
            <w:pPr>
              <w:spacing w:after="120" w:line="240" w:lineRule="auto"/>
              <w:rPr>
                <w:rFonts w:asciiTheme="minorHAnsi" w:hAnsiTheme="minorHAnsi" w:cstheme="minorHAnsi"/>
              </w:rPr>
            </w:pPr>
          </w:p>
        </w:tc>
      </w:tr>
      <w:tr w:rsidR="00955637" w:rsidRPr="00191F50" w14:paraId="0652E2EA" w14:textId="77777777" w:rsidTr="00A34859">
        <w:tc>
          <w:tcPr>
            <w:tcW w:w="2547" w:type="dxa"/>
            <w:gridSpan w:val="2"/>
            <w:tcBorders>
              <w:left w:val="single" w:sz="4" w:space="0" w:color="auto"/>
            </w:tcBorders>
          </w:tcPr>
          <w:p w14:paraId="171C78FD" w14:textId="2FF2B413" w:rsidR="00955637" w:rsidRDefault="00955637" w:rsidP="00A34859">
            <w:pPr>
              <w:rPr>
                <w:rFonts w:asciiTheme="minorHAnsi" w:hAnsiTheme="minorHAnsi" w:cstheme="minorHAnsi"/>
                <w:b/>
              </w:rPr>
            </w:pPr>
            <w:r w:rsidRPr="00191F50">
              <w:rPr>
                <w:rFonts w:asciiTheme="minorHAnsi" w:hAnsiTheme="minorHAnsi" w:cstheme="minorHAnsi"/>
                <w:b/>
              </w:rPr>
              <w:t>1</w:t>
            </w:r>
            <w:r w:rsidR="00241D15">
              <w:rPr>
                <w:rFonts w:asciiTheme="minorHAnsi" w:hAnsiTheme="minorHAnsi" w:cstheme="minorHAnsi"/>
                <w:b/>
              </w:rPr>
              <w:t>6</w:t>
            </w:r>
            <w:r w:rsidRPr="00191F50">
              <w:rPr>
                <w:rFonts w:asciiTheme="minorHAnsi" w:hAnsiTheme="minorHAnsi" w:cstheme="minorHAnsi"/>
                <w:b/>
              </w:rPr>
              <w:t>. Transparantie</w:t>
            </w:r>
          </w:p>
          <w:p w14:paraId="3A5A2CEB" w14:textId="77777777" w:rsidR="0017343A" w:rsidRDefault="0017343A" w:rsidP="00A34859">
            <w:pPr>
              <w:rPr>
                <w:rFonts w:asciiTheme="minorHAnsi" w:hAnsiTheme="minorHAnsi" w:cstheme="minorHAnsi"/>
                <w:b/>
              </w:rPr>
            </w:pPr>
          </w:p>
          <w:p w14:paraId="307A1740" w14:textId="77777777" w:rsidR="0017343A" w:rsidRDefault="0017343A" w:rsidP="00A34859">
            <w:pPr>
              <w:rPr>
                <w:rFonts w:asciiTheme="minorHAnsi" w:hAnsiTheme="minorHAnsi" w:cstheme="minorHAnsi"/>
                <w:b/>
              </w:rPr>
            </w:pPr>
          </w:p>
          <w:p w14:paraId="56DAD0F5" w14:textId="77777777" w:rsidR="0017343A" w:rsidRDefault="0017343A" w:rsidP="00A34859">
            <w:pPr>
              <w:rPr>
                <w:rFonts w:asciiTheme="minorHAnsi" w:hAnsiTheme="minorHAnsi" w:cstheme="minorHAnsi"/>
                <w:b/>
              </w:rPr>
            </w:pPr>
          </w:p>
          <w:p w14:paraId="238F37A0" w14:textId="77777777" w:rsidR="0017343A" w:rsidRDefault="0017343A" w:rsidP="00A34859">
            <w:pPr>
              <w:rPr>
                <w:rFonts w:asciiTheme="minorHAnsi" w:hAnsiTheme="minorHAnsi" w:cstheme="minorHAnsi"/>
                <w:b/>
              </w:rPr>
            </w:pPr>
          </w:p>
          <w:p w14:paraId="4855A8D3" w14:textId="77777777" w:rsidR="0017343A" w:rsidRDefault="0017343A" w:rsidP="00A34859">
            <w:pPr>
              <w:rPr>
                <w:rFonts w:asciiTheme="minorHAnsi" w:hAnsiTheme="minorHAnsi" w:cstheme="minorHAnsi"/>
                <w:b/>
              </w:rPr>
            </w:pPr>
          </w:p>
          <w:p w14:paraId="193A8D3B" w14:textId="77777777" w:rsidR="0017343A" w:rsidRDefault="0017343A" w:rsidP="00A34859">
            <w:pPr>
              <w:rPr>
                <w:rFonts w:asciiTheme="minorHAnsi" w:hAnsiTheme="minorHAnsi" w:cstheme="minorHAnsi"/>
                <w:b/>
              </w:rPr>
            </w:pPr>
          </w:p>
          <w:p w14:paraId="7648DD75" w14:textId="77777777" w:rsidR="0017343A" w:rsidRDefault="0017343A" w:rsidP="00A34859">
            <w:pPr>
              <w:rPr>
                <w:rFonts w:asciiTheme="minorHAnsi" w:hAnsiTheme="minorHAnsi" w:cstheme="minorHAnsi"/>
                <w:b/>
              </w:rPr>
            </w:pPr>
          </w:p>
          <w:p w14:paraId="6464C737" w14:textId="77777777" w:rsidR="0017343A" w:rsidRDefault="0017343A" w:rsidP="00A34859">
            <w:pPr>
              <w:rPr>
                <w:rFonts w:asciiTheme="minorHAnsi" w:hAnsiTheme="minorHAnsi" w:cstheme="minorHAnsi"/>
                <w:b/>
              </w:rPr>
            </w:pPr>
          </w:p>
          <w:p w14:paraId="093B709C" w14:textId="77777777" w:rsidR="0017343A" w:rsidRDefault="0017343A" w:rsidP="00A34859">
            <w:pPr>
              <w:rPr>
                <w:rFonts w:asciiTheme="minorHAnsi" w:hAnsiTheme="minorHAnsi" w:cstheme="minorHAnsi"/>
                <w:b/>
              </w:rPr>
            </w:pPr>
          </w:p>
          <w:p w14:paraId="485BCC2A" w14:textId="77777777" w:rsidR="0017343A" w:rsidRDefault="0017343A" w:rsidP="00A34859">
            <w:pPr>
              <w:rPr>
                <w:rFonts w:asciiTheme="minorHAnsi" w:hAnsiTheme="minorHAnsi" w:cstheme="minorHAnsi"/>
                <w:b/>
              </w:rPr>
            </w:pPr>
          </w:p>
          <w:p w14:paraId="04B449A5" w14:textId="77777777" w:rsidR="0017343A" w:rsidRDefault="0017343A" w:rsidP="00A34859">
            <w:pPr>
              <w:rPr>
                <w:rFonts w:asciiTheme="minorHAnsi" w:hAnsiTheme="minorHAnsi" w:cstheme="minorHAnsi"/>
                <w:b/>
              </w:rPr>
            </w:pPr>
          </w:p>
          <w:p w14:paraId="1379DF04" w14:textId="77777777" w:rsidR="0017343A" w:rsidRDefault="0017343A" w:rsidP="00A34859">
            <w:pPr>
              <w:rPr>
                <w:rFonts w:asciiTheme="minorHAnsi" w:hAnsiTheme="minorHAnsi" w:cstheme="minorHAnsi"/>
                <w:b/>
              </w:rPr>
            </w:pPr>
          </w:p>
          <w:p w14:paraId="456D460A" w14:textId="77777777" w:rsidR="0017343A" w:rsidRDefault="0017343A" w:rsidP="00A34859">
            <w:pPr>
              <w:rPr>
                <w:rFonts w:asciiTheme="minorHAnsi" w:hAnsiTheme="minorHAnsi" w:cstheme="minorHAnsi"/>
                <w:b/>
              </w:rPr>
            </w:pPr>
          </w:p>
          <w:p w14:paraId="0C24C035" w14:textId="77777777" w:rsidR="0017343A" w:rsidRDefault="0017343A" w:rsidP="00A34859">
            <w:pPr>
              <w:rPr>
                <w:rFonts w:asciiTheme="minorHAnsi" w:hAnsiTheme="minorHAnsi" w:cstheme="minorHAnsi"/>
                <w:b/>
              </w:rPr>
            </w:pPr>
          </w:p>
          <w:p w14:paraId="78EE6B2C" w14:textId="77777777" w:rsidR="0017343A" w:rsidRDefault="0017343A" w:rsidP="00A34859">
            <w:pPr>
              <w:rPr>
                <w:rFonts w:asciiTheme="minorHAnsi" w:hAnsiTheme="minorHAnsi" w:cstheme="minorHAnsi"/>
                <w:b/>
              </w:rPr>
            </w:pPr>
          </w:p>
          <w:p w14:paraId="6D92607B" w14:textId="77777777" w:rsidR="0017343A" w:rsidRDefault="0017343A" w:rsidP="00A34859">
            <w:pPr>
              <w:rPr>
                <w:rFonts w:asciiTheme="minorHAnsi" w:hAnsiTheme="minorHAnsi" w:cstheme="minorHAnsi"/>
                <w:b/>
              </w:rPr>
            </w:pPr>
          </w:p>
          <w:p w14:paraId="238C454C" w14:textId="77777777" w:rsidR="0017343A" w:rsidRDefault="0017343A" w:rsidP="00A34859">
            <w:pPr>
              <w:rPr>
                <w:rFonts w:asciiTheme="minorHAnsi" w:hAnsiTheme="minorHAnsi" w:cstheme="minorHAnsi"/>
                <w:b/>
              </w:rPr>
            </w:pPr>
          </w:p>
          <w:p w14:paraId="574B3CC4" w14:textId="77777777" w:rsidR="0017343A" w:rsidRDefault="0017343A" w:rsidP="00A34859">
            <w:pPr>
              <w:rPr>
                <w:rFonts w:asciiTheme="minorHAnsi" w:hAnsiTheme="minorHAnsi" w:cstheme="minorHAnsi"/>
                <w:b/>
              </w:rPr>
            </w:pPr>
          </w:p>
          <w:p w14:paraId="7C6701F7" w14:textId="77777777" w:rsidR="0017343A" w:rsidRDefault="0017343A" w:rsidP="00A34859">
            <w:pPr>
              <w:rPr>
                <w:rFonts w:asciiTheme="minorHAnsi" w:hAnsiTheme="minorHAnsi" w:cstheme="minorHAnsi"/>
                <w:b/>
              </w:rPr>
            </w:pPr>
          </w:p>
          <w:p w14:paraId="16C36DF9" w14:textId="77777777" w:rsidR="0017343A" w:rsidRDefault="0017343A" w:rsidP="00A34859">
            <w:pPr>
              <w:rPr>
                <w:rFonts w:asciiTheme="minorHAnsi" w:hAnsiTheme="minorHAnsi" w:cstheme="minorHAnsi"/>
                <w:b/>
              </w:rPr>
            </w:pPr>
          </w:p>
          <w:p w14:paraId="625EAC11" w14:textId="77777777" w:rsidR="0017343A" w:rsidRDefault="0017343A" w:rsidP="00A34859">
            <w:pPr>
              <w:rPr>
                <w:rFonts w:asciiTheme="minorHAnsi" w:hAnsiTheme="minorHAnsi" w:cstheme="minorHAnsi"/>
                <w:b/>
              </w:rPr>
            </w:pPr>
          </w:p>
          <w:p w14:paraId="64FBF45F" w14:textId="77777777" w:rsidR="0017343A" w:rsidRDefault="0017343A" w:rsidP="00A34859">
            <w:pPr>
              <w:rPr>
                <w:rFonts w:asciiTheme="minorHAnsi" w:hAnsiTheme="minorHAnsi" w:cstheme="minorHAnsi"/>
                <w:b/>
              </w:rPr>
            </w:pPr>
          </w:p>
          <w:p w14:paraId="30DAC571" w14:textId="77777777" w:rsidR="0017343A" w:rsidRDefault="0017343A" w:rsidP="00A34859">
            <w:pPr>
              <w:rPr>
                <w:rFonts w:asciiTheme="minorHAnsi" w:hAnsiTheme="minorHAnsi" w:cstheme="minorHAnsi"/>
                <w:b/>
              </w:rPr>
            </w:pPr>
          </w:p>
          <w:p w14:paraId="53D54D3A" w14:textId="77777777" w:rsidR="0017343A" w:rsidRDefault="0017343A" w:rsidP="00A34859">
            <w:pPr>
              <w:rPr>
                <w:rFonts w:asciiTheme="minorHAnsi" w:hAnsiTheme="minorHAnsi" w:cstheme="minorHAnsi"/>
                <w:b/>
              </w:rPr>
            </w:pPr>
          </w:p>
          <w:p w14:paraId="64558D5E" w14:textId="09CABBE5" w:rsidR="0017343A" w:rsidRDefault="00773104" w:rsidP="00A34859">
            <w:pPr>
              <w:rPr>
                <w:rFonts w:asciiTheme="minorHAnsi" w:hAnsiTheme="minorHAnsi" w:cstheme="minorHAnsi"/>
                <w:b/>
              </w:rPr>
            </w:pPr>
            <w:r>
              <w:rPr>
                <w:rFonts w:asciiTheme="minorHAnsi" w:hAnsiTheme="minorHAnsi" w:cstheme="minorHAnsi"/>
                <w:b/>
              </w:rPr>
              <w:lastRenderedPageBreak/>
              <w:br/>
            </w:r>
          </w:p>
          <w:p w14:paraId="39C083DD" w14:textId="77777777" w:rsidR="002928BA" w:rsidRDefault="006C3184" w:rsidP="00241D15">
            <w:pPr>
              <w:rPr>
                <w:rFonts w:asciiTheme="minorHAnsi" w:hAnsiTheme="minorHAnsi" w:cstheme="minorHAnsi"/>
                <w:b/>
              </w:rPr>
            </w:pPr>
            <w:r>
              <w:rPr>
                <w:rFonts w:asciiTheme="minorHAnsi" w:hAnsiTheme="minorHAnsi" w:cstheme="minorHAnsi"/>
                <w:b/>
              </w:rPr>
              <w:br/>
            </w:r>
          </w:p>
          <w:p w14:paraId="416D172B" w14:textId="77777777" w:rsidR="002928BA" w:rsidRDefault="002928BA" w:rsidP="00241D15">
            <w:pPr>
              <w:rPr>
                <w:rFonts w:asciiTheme="minorHAnsi" w:hAnsiTheme="minorHAnsi" w:cstheme="minorHAnsi"/>
                <w:b/>
              </w:rPr>
            </w:pPr>
          </w:p>
          <w:p w14:paraId="22EE7858" w14:textId="77777777" w:rsidR="002928BA" w:rsidRDefault="002928BA" w:rsidP="00241D15">
            <w:pPr>
              <w:rPr>
                <w:rFonts w:asciiTheme="minorHAnsi" w:hAnsiTheme="minorHAnsi" w:cstheme="minorHAnsi"/>
                <w:b/>
              </w:rPr>
            </w:pPr>
          </w:p>
          <w:p w14:paraId="16FF407B" w14:textId="2BD1992F" w:rsidR="0017343A" w:rsidRPr="00191F50" w:rsidRDefault="0017343A" w:rsidP="00241D15">
            <w:pPr>
              <w:rPr>
                <w:rFonts w:asciiTheme="minorHAnsi" w:hAnsiTheme="minorHAnsi" w:cstheme="minorHAnsi"/>
                <w:b/>
              </w:rPr>
            </w:pPr>
            <w:r>
              <w:rPr>
                <w:rFonts w:asciiTheme="minorHAnsi" w:hAnsiTheme="minorHAnsi" w:cstheme="minorHAnsi"/>
                <w:b/>
              </w:rPr>
              <w:t>1</w:t>
            </w:r>
            <w:r w:rsidR="00241D15">
              <w:rPr>
                <w:rFonts w:asciiTheme="minorHAnsi" w:hAnsiTheme="minorHAnsi" w:cstheme="minorHAnsi"/>
                <w:b/>
              </w:rPr>
              <w:t>7</w:t>
            </w:r>
            <w:r>
              <w:rPr>
                <w:rFonts w:asciiTheme="minorHAnsi" w:hAnsiTheme="minorHAnsi" w:cstheme="minorHAnsi"/>
                <w:b/>
              </w:rPr>
              <w:t>. Meldplicht datalekken</w:t>
            </w:r>
          </w:p>
        </w:tc>
        <w:tc>
          <w:tcPr>
            <w:tcW w:w="7391" w:type="dxa"/>
            <w:tcBorders>
              <w:right w:val="single" w:sz="4" w:space="0" w:color="auto"/>
            </w:tcBorders>
          </w:tcPr>
          <w:p w14:paraId="595971E5" w14:textId="73B9B7F5" w:rsidR="00C3654F" w:rsidRDefault="002A2846" w:rsidP="00A34859">
            <w:pPr>
              <w:spacing w:after="120"/>
              <w:rPr>
                <w:rFonts w:asciiTheme="minorHAnsi" w:hAnsiTheme="minorHAnsi" w:cstheme="minorHAnsi"/>
              </w:rPr>
            </w:pPr>
            <w:r>
              <w:rPr>
                <w:rFonts w:asciiTheme="minorHAnsi" w:hAnsiTheme="minorHAnsi" w:cstheme="minorHAnsi"/>
              </w:rPr>
              <w:lastRenderedPageBreak/>
              <w:t xml:space="preserve">SBO </w:t>
            </w:r>
            <w:r w:rsidR="00171E81">
              <w:rPr>
                <w:rFonts w:asciiTheme="minorHAnsi" w:hAnsiTheme="minorHAnsi" w:cstheme="minorHAnsi"/>
              </w:rPr>
              <w:t>de Vlieger</w:t>
            </w:r>
            <w:r w:rsidR="00135EB1">
              <w:rPr>
                <w:rFonts w:asciiTheme="minorHAnsi" w:hAnsiTheme="minorHAnsi" w:cstheme="minorHAnsi"/>
              </w:rPr>
              <w:t xml:space="preserve"> </w:t>
            </w:r>
            <w:r w:rsidR="00E138B1" w:rsidRPr="00191F50">
              <w:rPr>
                <w:rFonts w:asciiTheme="minorHAnsi" w:hAnsiTheme="minorHAnsi" w:cstheme="minorHAnsi"/>
              </w:rPr>
              <w:t>informe</w:t>
            </w:r>
            <w:r w:rsidR="00636FA3">
              <w:rPr>
                <w:rFonts w:asciiTheme="minorHAnsi" w:hAnsiTheme="minorHAnsi" w:cstheme="minorHAnsi"/>
              </w:rPr>
              <w:t>e</w:t>
            </w:r>
            <w:r w:rsidR="00E138B1" w:rsidRPr="00191F50">
              <w:rPr>
                <w:rFonts w:asciiTheme="minorHAnsi" w:hAnsiTheme="minorHAnsi" w:cstheme="minorHAnsi"/>
              </w:rPr>
              <w:t>r</w:t>
            </w:r>
            <w:r w:rsidR="00636FA3">
              <w:rPr>
                <w:rFonts w:asciiTheme="minorHAnsi" w:hAnsiTheme="minorHAnsi" w:cstheme="minorHAnsi"/>
              </w:rPr>
              <w:t>t</w:t>
            </w:r>
            <w:r w:rsidR="00955637" w:rsidRPr="00191F50">
              <w:rPr>
                <w:rFonts w:asciiTheme="minorHAnsi" w:hAnsiTheme="minorHAnsi" w:cstheme="minorHAnsi"/>
              </w:rPr>
              <w:t xml:space="preserve"> de betrokkene</w:t>
            </w:r>
            <w:r w:rsidR="00A34859">
              <w:rPr>
                <w:rFonts w:asciiTheme="minorHAnsi" w:hAnsiTheme="minorHAnsi" w:cstheme="minorHAnsi"/>
              </w:rPr>
              <w:t>(</w:t>
            </w:r>
            <w:r w:rsidR="00E138B1" w:rsidRPr="00191F50">
              <w:rPr>
                <w:rFonts w:asciiTheme="minorHAnsi" w:hAnsiTheme="minorHAnsi" w:cstheme="minorHAnsi"/>
              </w:rPr>
              <w:t>n</w:t>
            </w:r>
            <w:r w:rsidR="00A34859">
              <w:rPr>
                <w:rFonts w:asciiTheme="minorHAnsi" w:hAnsiTheme="minorHAnsi" w:cstheme="minorHAnsi"/>
              </w:rPr>
              <w:t>)</w:t>
            </w:r>
            <w:r w:rsidR="00955637" w:rsidRPr="00191F50">
              <w:rPr>
                <w:rFonts w:asciiTheme="minorHAnsi" w:hAnsiTheme="minorHAnsi" w:cstheme="minorHAnsi"/>
              </w:rPr>
              <w:t xml:space="preserve"> </w:t>
            </w:r>
            <w:r w:rsidR="00440A7D">
              <w:rPr>
                <w:rFonts w:asciiTheme="minorHAnsi" w:hAnsiTheme="minorHAnsi" w:cstheme="minorHAnsi"/>
              </w:rPr>
              <w:t xml:space="preserve">actief </w:t>
            </w:r>
            <w:r w:rsidR="00955637" w:rsidRPr="00191F50">
              <w:rPr>
                <w:rFonts w:asciiTheme="minorHAnsi" w:hAnsiTheme="minorHAnsi" w:cstheme="minorHAnsi"/>
              </w:rPr>
              <w:t xml:space="preserve">over de verwerking van </w:t>
            </w:r>
            <w:r w:rsidR="00A34859">
              <w:rPr>
                <w:rFonts w:asciiTheme="minorHAnsi" w:hAnsiTheme="minorHAnsi" w:cstheme="minorHAnsi"/>
              </w:rPr>
              <w:t>hun</w:t>
            </w:r>
            <w:r w:rsidR="00955637" w:rsidRPr="00191F50">
              <w:rPr>
                <w:rFonts w:asciiTheme="minorHAnsi" w:hAnsiTheme="minorHAnsi" w:cstheme="minorHAnsi"/>
              </w:rPr>
              <w:t xml:space="preserve"> persoonsgegevens</w:t>
            </w:r>
            <w:r w:rsidR="00440A7D">
              <w:rPr>
                <w:rFonts w:asciiTheme="minorHAnsi" w:hAnsiTheme="minorHAnsi" w:cstheme="minorHAnsi"/>
              </w:rPr>
              <w:t>, in ieder geval door middel van een laagdrempelige privacyverklaring</w:t>
            </w:r>
            <w:r w:rsidR="00097145">
              <w:rPr>
                <w:rFonts w:asciiTheme="minorHAnsi" w:hAnsiTheme="minorHAnsi" w:cstheme="minorHAnsi"/>
              </w:rPr>
              <w:t xml:space="preserve">. </w:t>
            </w:r>
            <w:r w:rsidR="00C3654F">
              <w:rPr>
                <w:rFonts w:asciiTheme="minorHAnsi" w:hAnsiTheme="minorHAnsi" w:cstheme="minorHAnsi"/>
              </w:rPr>
              <w:t xml:space="preserve">In de privacyverklaring wordt in ieder geval de volgende informatie vermeld: </w:t>
            </w:r>
          </w:p>
          <w:p w14:paraId="57733568" w14:textId="59A1B7D9" w:rsidR="00C3654F" w:rsidRDefault="00C3654F" w:rsidP="00C3654F">
            <w:pPr>
              <w:spacing w:after="120"/>
              <w:rPr>
                <w:rFonts w:asciiTheme="minorHAnsi" w:hAnsiTheme="minorHAnsi" w:cstheme="minorHAnsi"/>
              </w:rPr>
            </w:pPr>
            <w:r>
              <w:rPr>
                <w:rFonts w:asciiTheme="minorHAnsi" w:hAnsiTheme="minorHAnsi" w:cstheme="minorHAnsi"/>
              </w:rPr>
              <w:t xml:space="preserve">a) de contactgegevens van </w:t>
            </w:r>
            <w:r w:rsidR="002A2846">
              <w:rPr>
                <w:rFonts w:asciiTheme="minorHAnsi" w:hAnsiTheme="minorHAnsi" w:cstheme="minorHAnsi"/>
              </w:rPr>
              <w:t xml:space="preserve">SBO </w:t>
            </w:r>
            <w:r w:rsidR="00171E81">
              <w:rPr>
                <w:rFonts w:asciiTheme="minorHAnsi" w:hAnsiTheme="minorHAnsi" w:cstheme="minorHAnsi"/>
              </w:rPr>
              <w:t>de Vlieger</w:t>
            </w:r>
            <w:r w:rsidR="00067210">
              <w:rPr>
                <w:rFonts w:asciiTheme="minorHAnsi" w:hAnsiTheme="minorHAnsi" w:cstheme="minorHAnsi"/>
              </w:rPr>
              <w:t>;</w:t>
            </w:r>
          </w:p>
          <w:p w14:paraId="79D4C11A" w14:textId="150BD517" w:rsidR="00C3654F" w:rsidRDefault="00C3654F" w:rsidP="00C3654F">
            <w:pPr>
              <w:spacing w:after="120"/>
              <w:rPr>
                <w:rFonts w:asciiTheme="minorHAnsi" w:hAnsiTheme="minorHAnsi" w:cstheme="minorHAnsi"/>
              </w:rPr>
            </w:pPr>
            <w:r>
              <w:rPr>
                <w:rFonts w:asciiTheme="minorHAnsi" w:hAnsiTheme="minorHAnsi" w:cstheme="minorHAnsi"/>
              </w:rPr>
              <w:t>b) de contactgegevens van de functionaris voor gegevensbescherming</w:t>
            </w:r>
            <w:r w:rsidR="00097145">
              <w:rPr>
                <w:rFonts w:asciiTheme="minorHAnsi" w:hAnsiTheme="minorHAnsi" w:cstheme="minorHAnsi"/>
              </w:rPr>
              <w:t xml:space="preserve"> van </w:t>
            </w:r>
            <w:r w:rsidR="002A2846">
              <w:rPr>
                <w:rFonts w:asciiTheme="minorHAnsi" w:hAnsiTheme="minorHAnsi" w:cstheme="minorHAnsi"/>
              </w:rPr>
              <w:t>SBO</w:t>
            </w:r>
            <w:r w:rsidR="00171E81">
              <w:rPr>
                <w:rFonts w:asciiTheme="minorHAnsi" w:hAnsiTheme="minorHAnsi" w:cstheme="minorHAnsi"/>
              </w:rPr>
              <w:t xml:space="preserve"> de Vlieger</w:t>
            </w:r>
            <w:r w:rsidR="00067210">
              <w:rPr>
                <w:rFonts w:asciiTheme="minorHAnsi" w:hAnsiTheme="minorHAnsi" w:cstheme="minorHAnsi"/>
              </w:rPr>
              <w:t>;</w:t>
            </w:r>
          </w:p>
          <w:p w14:paraId="7200F8FB" w14:textId="77777777" w:rsidR="00C3654F" w:rsidRDefault="00C3654F" w:rsidP="00C3654F">
            <w:pPr>
              <w:spacing w:after="120"/>
              <w:rPr>
                <w:rFonts w:asciiTheme="minorHAnsi" w:hAnsiTheme="minorHAnsi" w:cstheme="minorHAnsi"/>
              </w:rPr>
            </w:pPr>
            <w:r>
              <w:rPr>
                <w:rFonts w:asciiTheme="minorHAnsi" w:hAnsiTheme="minorHAnsi" w:cstheme="minorHAnsi"/>
              </w:rPr>
              <w:t>c) de doeleinden van de gegevensverwerking en de grondslagen voor de verwerking</w:t>
            </w:r>
            <w:r w:rsidR="00067210">
              <w:rPr>
                <w:rFonts w:asciiTheme="minorHAnsi" w:hAnsiTheme="minorHAnsi" w:cstheme="minorHAnsi"/>
              </w:rPr>
              <w:t>;</w:t>
            </w:r>
          </w:p>
          <w:p w14:paraId="2A5C9CD0" w14:textId="69D5165A" w:rsidR="00C3654F" w:rsidRDefault="00C3654F" w:rsidP="00C3654F">
            <w:pPr>
              <w:spacing w:after="120"/>
              <w:rPr>
                <w:rFonts w:asciiTheme="minorHAnsi" w:hAnsiTheme="minorHAnsi" w:cstheme="minorHAnsi"/>
              </w:rPr>
            </w:pPr>
            <w:r>
              <w:rPr>
                <w:rFonts w:asciiTheme="minorHAnsi" w:hAnsiTheme="minorHAnsi" w:cstheme="minorHAnsi"/>
              </w:rPr>
              <w:t xml:space="preserve">d) een omschrijving van de belangen van </w:t>
            </w:r>
            <w:r w:rsidR="002A2846">
              <w:rPr>
                <w:rFonts w:asciiTheme="minorHAnsi" w:hAnsiTheme="minorHAnsi" w:cstheme="minorHAnsi"/>
              </w:rPr>
              <w:t>SBO</w:t>
            </w:r>
            <w:r w:rsidR="00171E81">
              <w:rPr>
                <w:rFonts w:asciiTheme="minorHAnsi" w:hAnsiTheme="minorHAnsi" w:cstheme="minorHAnsi"/>
              </w:rPr>
              <w:t xml:space="preserve"> de Vlieger</w:t>
            </w:r>
            <w:r w:rsidR="00135EB1">
              <w:rPr>
                <w:rFonts w:asciiTheme="minorHAnsi" w:hAnsiTheme="minorHAnsi" w:cstheme="minorHAnsi"/>
              </w:rPr>
              <w:t xml:space="preserve"> </w:t>
            </w:r>
            <w:r>
              <w:rPr>
                <w:rFonts w:asciiTheme="minorHAnsi" w:hAnsiTheme="minorHAnsi" w:cstheme="minorHAnsi"/>
              </w:rPr>
              <w:t xml:space="preserve">indien de verwerking wordt gebaseerd op het gerechtvaardigd belang van </w:t>
            </w:r>
            <w:r w:rsidR="002A2846">
              <w:rPr>
                <w:rFonts w:asciiTheme="minorHAnsi" w:hAnsiTheme="minorHAnsi" w:cstheme="minorHAnsi"/>
              </w:rPr>
              <w:t>SBO</w:t>
            </w:r>
            <w:r w:rsidR="00171E81">
              <w:rPr>
                <w:rFonts w:asciiTheme="minorHAnsi" w:hAnsiTheme="minorHAnsi" w:cstheme="minorHAnsi"/>
              </w:rPr>
              <w:t xml:space="preserve"> de Vlieger</w:t>
            </w:r>
            <w:r w:rsidR="00067210">
              <w:rPr>
                <w:rFonts w:asciiTheme="minorHAnsi" w:hAnsiTheme="minorHAnsi" w:cstheme="minorHAnsi"/>
              </w:rPr>
              <w:t>;</w:t>
            </w:r>
          </w:p>
          <w:p w14:paraId="3DF89322" w14:textId="3E29EF7B" w:rsidR="00C3654F" w:rsidRDefault="00C3654F" w:rsidP="00C3654F">
            <w:pPr>
              <w:spacing w:after="120"/>
              <w:rPr>
                <w:rFonts w:asciiTheme="minorHAnsi" w:hAnsiTheme="minorHAnsi" w:cstheme="minorHAnsi"/>
              </w:rPr>
            </w:pPr>
            <w:r>
              <w:rPr>
                <w:rFonts w:asciiTheme="minorHAnsi" w:hAnsiTheme="minorHAnsi" w:cstheme="minorHAnsi"/>
              </w:rPr>
              <w:t xml:space="preserve">e) </w:t>
            </w:r>
            <w:r w:rsidR="00067210">
              <w:rPr>
                <w:rFonts w:asciiTheme="minorHAnsi" w:hAnsiTheme="minorHAnsi" w:cstheme="minorHAnsi"/>
              </w:rPr>
              <w:t xml:space="preserve">de (categorieën) ontvangers van de persoonsgegevens, </w:t>
            </w:r>
            <w:r w:rsidR="00171E81">
              <w:rPr>
                <w:rFonts w:asciiTheme="minorHAnsi" w:hAnsiTheme="minorHAnsi" w:cstheme="minorHAnsi"/>
              </w:rPr>
              <w:t>z</w:t>
            </w:r>
            <w:r w:rsidR="00067210">
              <w:rPr>
                <w:rFonts w:asciiTheme="minorHAnsi" w:hAnsiTheme="minorHAnsi" w:cstheme="minorHAnsi"/>
              </w:rPr>
              <w:t>oals verwerkers of derden;</w:t>
            </w:r>
          </w:p>
          <w:p w14:paraId="04314257" w14:textId="77777777" w:rsidR="00067210" w:rsidRDefault="00067210" w:rsidP="00C3654F">
            <w:pPr>
              <w:spacing w:after="120"/>
              <w:rPr>
                <w:rFonts w:asciiTheme="minorHAnsi" w:hAnsiTheme="minorHAnsi" w:cstheme="minorHAnsi"/>
              </w:rPr>
            </w:pPr>
            <w:r>
              <w:rPr>
                <w:rFonts w:asciiTheme="minorHAnsi" w:hAnsiTheme="minorHAnsi" w:cstheme="minorHAnsi"/>
              </w:rPr>
              <w:t>f) in voorkomend geval: of de persoonsgegevens worden verzonden aan landen buiten de Europese Economische Ruimte (EER);</w:t>
            </w:r>
          </w:p>
          <w:p w14:paraId="70CAC5EA" w14:textId="77777777" w:rsidR="00067210" w:rsidRDefault="00067210" w:rsidP="00C3654F">
            <w:pPr>
              <w:spacing w:after="120"/>
              <w:rPr>
                <w:rFonts w:asciiTheme="minorHAnsi" w:hAnsiTheme="minorHAnsi" w:cstheme="minorHAnsi"/>
              </w:rPr>
            </w:pPr>
            <w:r>
              <w:rPr>
                <w:rFonts w:asciiTheme="minorHAnsi" w:hAnsiTheme="minorHAnsi" w:cstheme="minorHAnsi"/>
              </w:rPr>
              <w:t>g) hoe lang de persoonsgegevens zullen worden bewaard;</w:t>
            </w:r>
          </w:p>
          <w:p w14:paraId="2E1798B2" w14:textId="1973E646" w:rsidR="00067210" w:rsidRDefault="00067210" w:rsidP="00C3654F">
            <w:pPr>
              <w:spacing w:after="120"/>
              <w:rPr>
                <w:rFonts w:asciiTheme="minorHAnsi" w:hAnsiTheme="minorHAnsi" w:cstheme="minorHAnsi"/>
              </w:rPr>
            </w:pPr>
            <w:r>
              <w:rPr>
                <w:rFonts w:asciiTheme="minorHAnsi" w:hAnsiTheme="minorHAnsi" w:cstheme="minorHAnsi"/>
              </w:rPr>
              <w:t xml:space="preserve">h) dat de betrokkene het recht heeft om </w:t>
            </w:r>
            <w:r w:rsidR="002A2846">
              <w:rPr>
                <w:rFonts w:asciiTheme="minorHAnsi" w:hAnsiTheme="minorHAnsi" w:cstheme="minorHAnsi"/>
              </w:rPr>
              <w:t xml:space="preserve">SBO </w:t>
            </w:r>
            <w:r w:rsidR="00171E81">
              <w:rPr>
                <w:rFonts w:asciiTheme="minorHAnsi" w:hAnsiTheme="minorHAnsi" w:cstheme="minorHAnsi"/>
              </w:rPr>
              <w:t>de Vlieger</w:t>
            </w:r>
            <w:r w:rsidR="003F136D">
              <w:rPr>
                <w:rFonts w:asciiTheme="minorHAnsi" w:hAnsiTheme="minorHAnsi" w:cstheme="minorHAnsi"/>
              </w:rPr>
              <w:t xml:space="preserve"> </w:t>
            </w:r>
            <w:r>
              <w:rPr>
                <w:rFonts w:asciiTheme="minorHAnsi" w:hAnsiTheme="minorHAnsi" w:cstheme="minorHAnsi"/>
              </w:rPr>
              <w:t xml:space="preserve">te verzoeken om inzage, </w:t>
            </w:r>
            <w:r w:rsidR="00097145">
              <w:rPr>
                <w:rFonts w:asciiTheme="minorHAnsi" w:hAnsiTheme="minorHAnsi" w:cstheme="minorHAnsi"/>
              </w:rPr>
              <w:t>verbetering</w:t>
            </w:r>
            <w:r>
              <w:rPr>
                <w:rFonts w:asciiTheme="minorHAnsi" w:hAnsiTheme="minorHAnsi" w:cstheme="minorHAnsi"/>
              </w:rPr>
              <w:t xml:space="preserve"> of </w:t>
            </w:r>
            <w:r w:rsidR="00097145">
              <w:rPr>
                <w:rFonts w:asciiTheme="minorHAnsi" w:hAnsiTheme="minorHAnsi" w:cstheme="minorHAnsi"/>
              </w:rPr>
              <w:t>verwijdering</w:t>
            </w:r>
            <w:r>
              <w:rPr>
                <w:rFonts w:asciiTheme="minorHAnsi" w:hAnsiTheme="minorHAnsi" w:cstheme="minorHAnsi"/>
              </w:rPr>
              <w:t xml:space="preserve"> van persoonsgegevens, en dat hij het recht heeft om te verzoeken om beperking van de verwerking, om bezwaar te maken of om een beroep te doen op het recht van gegevensoverdraagbaarheid;</w:t>
            </w:r>
          </w:p>
          <w:p w14:paraId="5A49B3B6" w14:textId="77777777" w:rsidR="00067210" w:rsidRDefault="00067210" w:rsidP="00C3654F">
            <w:pPr>
              <w:spacing w:after="120"/>
              <w:rPr>
                <w:rFonts w:asciiTheme="minorHAnsi" w:hAnsiTheme="minorHAnsi" w:cstheme="minorHAnsi"/>
              </w:rPr>
            </w:pPr>
            <w:r>
              <w:rPr>
                <w:rFonts w:asciiTheme="minorHAnsi" w:hAnsiTheme="minorHAnsi" w:cstheme="minorHAnsi"/>
              </w:rPr>
              <w:t>i) dat de betrokkene het recht heeft om zijn toestemming in te trekken, als de gegevensverwerking is gebaseerd op toestemming;</w:t>
            </w:r>
          </w:p>
          <w:p w14:paraId="58803F28" w14:textId="77777777" w:rsidR="00067210" w:rsidRDefault="00067210" w:rsidP="00C3654F">
            <w:pPr>
              <w:spacing w:after="120"/>
              <w:rPr>
                <w:rFonts w:asciiTheme="minorHAnsi" w:hAnsiTheme="minorHAnsi" w:cstheme="minorHAnsi"/>
              </w:rPr>
            </w:pPr>
            <w:r>
              <w:rPr>
                <w:rFonts w:asciiTheme="minorHAnsi" w:hAnsiTheme="minorHAnsi" w:cstheme="minorHAnsi"/>
              </w:rPr>
              <w:t>j) dat de betrokkene het recht heeft om een klacht in te dienen bij de Autoriteit Persoonsgegevens;</w:t>
            </w:r>
          </w:p>
          <w:p w14:paraId="4B03CCE7" w14:textId="77777777" w:rsidR="00067210" w:rsidRDefault="00067210" w:rsidP="00C3654F">
            <w:pPr>
              <w:spacing w:after="120"/>
              <w:rPr>
                <w:rFonts w:asciiTheme="minorHAnsi" w:hAnsiTheme="minorHAnsi" w:cstheme="minorHAnsi"/>
              </w:rPr>
            </w:pPr>
            <w:r>
              <w:rPr>
                <w:rFonts w:asciiTheme="minorHAnsi" w:hAnsiTheme="minorHAnsi" w:cstheme="minorHAnsi"/>
              </w:rPr>
              <w:t>k) of de verstrekking van de persoonsgegevens een wettelijke of contractuele verplichting is</w:t>
            </w:r>
            <w:r w:rsidR="00097145">
              <w:rPr>
                <w:rFonts w:asciiTheme="minorHAnsi" w:hAnsiTheme="minorHAnsi" w:cstheme="minorHAnsi"/>
              </w:rPr>
              <w:t xml:space="preserve">, dan wel </w:t>
            </w:r>
            <w:r>
              <w:rPr>
                <w:rFonts w:asciiTheme="minorHAnsi" w:hAnsiTheme="minorHAnsi" w:cstheme="minorHAnsi"/>
              </w:rPr>
              <w:t xml:space="preserve">een noodzakelijke voorwaarde </w:t>
            </w:r>
            <w:r w:rsidR="00097145">
              <w:rPr>
                <w:rFonts w:asciiTheme="minorHAnsi" w:hAnsiTheme="minorHAnsi" w:cstheme="minorHAnsi"/>
              </w:rPr>
              <w:t xml:space="preserve">is </w:t>
            </w:r>
            <w:r>
              <w:rPr>
                <w:rFonts w:asciiTheme="minorHAnsi" w:hAnsiTheme="minorHAnsi" w:cstheme="minorHAnsi"/>
              </w:rPr>
              <w:t xml:space="preserve">om </w:t>
            </w:r>
            <w:r w:rsidR="00097145">
              <w:rPr>
                <w:rFonts w:asciiTheme="minorHAnsi" w:hAnsiTheme="minorHAnsi" w:cstheme="minorHAnsi"/>
              </w:rPr>
              <w:t>een</w:t>
            </w:r>
            <w:r>
              <w:rPr>
                <w:rFonts w:asciiTheme="minorHAnsi" w:hAnsiTheme="minorHAnsi" w:cstheme="minorHAnsi"/>
              </w:rPr>
              <w:t xml:space="preserve"> overeenkomst te kunnen sluiten, en of de betrokkene verplicht is om de persoonsgegevens te verstrekken en wat de gevolgen zijn indien hij de persoonsgegevens niet verstrekt;</w:t>
            </w:r>
          </w:p>
          <w:p w14:paraId="6BD89EEB" w14:textId="77777777" w:rsidR="00067210" w:rsidRDefault="00067210" w:rsidP="00C3654F">
            <w:pPr>
              <w:spacing w:after="120"/>
              <w:rPr>
                <w:rFonts w:asciiTheme="minorHAnsi" w:hAnsiTheme="minorHAnsi" w:cstheme="minorHAnsi"/>
              </w:rPr>
            </w:pPr>
            <w:r>
              <w:rPr>
                <w:rFonts w:asciiTheme="minorHAnsi" w:hAnsiTheme="minorHAnsi" w:cstheme="minorHAnsi"/>
              </w:rPr>
              <w:lastRenderedPageBreak/>
              <w:t xml:space="preserve">l) het bestaan van geautomatiseerde besluitvorming, vergezeld van nuttige informatie over de onderliggende logica, alsmede het belang en de verwachte gevolgen van die verwerking voor de betrokkene. </w:t>
            </w:r>
          </w:p>
          <w:p w14:paraId="705597E0" w14:textId="77777777" w:rsidR="003B1FE7" w:rsidRDefault="003B1FE7" w:rsidP="00C3654F">
            <w:pPr>
              <w:spacing w:after="120"/>
              <w:rPr>
                <w:rFonts w:asciiTheme="minorHAnsi" w:hAnsiTheme="minorHAnsi" w:cstheme="minorHAnsi"/>
              </w:rPr>
            </w:pPr>
          </w:p>
          <w:p w14:paraId="1EB06BFB" w14:textId="622C747C" w:rsidR="003B1FE7" w:rsidRDefault="003B1FE7" w:rsidP="00C3654F">
            <w:pPr>
              <w:spacing w:after="120"/>
              <w:rPr>
                <w:rFonts w:asciiTheme="minorHAnsi" w:hAnsiTheme="minorHAnsi" w:cstheme="minorHAnsi"/>
              </w:rPr>
            </w:pPr>
            <w:r>
              <w:rPr>
                <w:rFonts w:asciiTheme="minorHAnsi" w:hAnsiTheme="minorHAnsi" w:cstheme="minorHAnsi"/>
              </w:rPr>
              <w:t xml:space="preserve">Een ieder die betrokken is bij een verwerking van persoonsgegevens is verplicht om een </w:t>
            </w:r>
            <w:proofErr w:type="spellStart"/>
            <w:r>
              <w:rPr>
                <w:rFonts w:asciiTheme="minorHAnsi" w:hAnsiTheme="minorHAnsi" w:cstheme="minorHAnsi"/>
              </w:rPr>
              <w:t>datalek</w:t>
            </w:r>
            <w:proofErr w:type="spellEnd"/>
            <w:r>
              <w:rPr>
                <w:rFonts w:asciiTheme="minorHAnsi" w:hAnsiTheme="minorHAnsi" w:cstheme="minorHAnsi"/>
              </w:rPr>
              <w:t xml:space="preserve"> per ommegaande te melden bij het </w:t>
            </w:r>
            <w:r w:rsidRPr="00773104">
              <w:rPr>
                <w:rFonts w:asciiTheme="minorHAnsi" w:hAnsiTheme="minorHAnsi" w:cstheme="minorHAnsi"/>
              </w:rPr>
              <w:t xml:space="preserve">meldpunt </w:t>
            </w:r>
            <w:r w:rsidR="00171E81" w:rsidRPr="00171E81">
              <w:rPr>
                <w:rFonts w:asciiTheme="minorHAnsi" w:hAnsiTheme="minorHAnsi" w:cstheme="minorHAnsi"/>
              </w:rPr>
              <w:t>avg@sbodevlieger.nl</w:t>
            </w:r>
            <w:r w:rsidR="00F87095" w:rsidRPr="00171E81">
              <w:rPr>
                <w:rFonts w:asciiTheme="minorHAnsi" w:hAnsiTheme="minorHAnsi" w:cstheme="minorHAnsi"/>
              </w:rPr>
              <w:t>,</w:t>
            </w:r>
            <w:r w:rsidR="00F87095">
              <w:rPr>
                <w:rFonts w:asciiTheme="minorHAnsi" w:hAnsiTheme="minorHAnsi" w:cstheme="minorHAnsi"/>
              </w:rPr>
              <w:t xml:space="preserve"> conform </w:t>
            </w:r>
            <w:r w:rsidR="00F87095" w:rsidRPr="00F87095">
              <w:rPr>
                <w:rFonts w:asciiTheme="minorHAnsi" w:hAnsiTheme="minorHAnsi" w:cstheme="minorHAnsi"/>
              </w:rPr>
              <w:t>het P</w:t>
            </w:r>
            <w:r w:rsidRPr="00F87095">
              <w:rPr>
                <w:rFonts w:asciiTheme="minorHAnsi" w:hAnsiTheme="minorHAnsi" w:cstheme="minorHAnsi"/>
              </w:rPr>
              <w:t xml:space="preserve">rotocol </w:t>
            </w:r>
            <w:r w:rsidR="00F87095">
              <w:rPr>
                <w:rFonts w:asciiTheme="minorHAnsi" w:hAnsiTheme="minorHAnsi" w:cstheme="minorHAnsi"/>
              </w:rPr>
              <w:t>Informatie</w:t>
            </w:r>
            <w:r w:rsidRPr="00F87095">
              <w:rPr>
                <w:rFonts w:asciiTheme="minorHAnsi" w:hAnsiTheme="minorHAnsi" w:cstheme="minorHAnsi"/>
              </w:rPr>
              <w:t xml:space="preserve">beveiligingsincidenten van </w:t>
            </w:r>
            <w:r w:rsidR="002A2846">
              <w:rPr>
                <w:rFonts w:asciiTheme="minorHAnsi" w:hAnsiTheme="minorHAnsi" w:cstheme="minorHAnsi"/>
              </w:rPr>
              <w:t xml:space="preserve">SBO </w:t>
            </w:r>
            <w:r w:rsidR="00171E81">
              <w:rPr>
                <w:rFonts w:asciiTheme="minorHAnsi" w:hAnsiTheme="minorHAnsi" w:cstheme="minorHAnsi"/>
              </w:rPr>
              <w:t>de Vlieger</w:t>
            </w:r>
            <w:r w:rsidR="003F136D">
              <w:rPr>
                <w:rFonts w:asciiTheme="minorHAnsi" w:hAnsiTheme="minorHAnsi" w:cstheme="minorHAnsi"/>
              </w:rPr>
              <w:t>.</w:t>
            </w:r>
            <w:r>
              <w:rPr>
                <w:rFonts w:asciiTheme="minorHAnsi" w:hAnsiTheme="minorHAnsi" w:cstheme="minorHAnsi"/>
              </w:rPr>
              <w:t xml:space="preserve"> Een </w:t>
            </w:r>
            <w:proofErr w:type="spellStart"/>
            <w:r>
              <w:rPr>
                <w:rFonts w:asciiTheme="minorHAnsi" w:hAnsiTheme="minorHAnsi" w:cstheme="minorHAnsi"/>
              </w:rPr>
              <w:t>datalek</w:t>
            </w:r>
            <w:proofErr w:type="spellEnd"/>
            <w:r>
              <w:rPr>
                <w:rFonts w:asciiTheme="minorHAnsi" w:hAnsiTheme="minorHAnsi" w:cstheme="minorHAnsi"/>
              </w:rPr>
              <w:t xml:space="preserve"> is elke inbreuk waarbij persoonsgegevens zijn vernietigd of verloren, gewijzigd, verstrekt of toegankelijk zijn gemaakt. </w:t>
            </w:r>
          </w:p>
          <w:p w14:paraId="712B3C8B" w14:textId="77777777" w:rsidR="00E55717" w:rsidRPr="00191F50" w:rsidRDefault="00E55717" w:rsidP="00067210">
            <w:pPr>
              <w:spacing w:after="120"/>
              <w:rPr>
                <w:rFonts w:asciiTheme="minorHAnsi" w:hAnsiTheme="minorHAnsi" w:cstheme="minorHAnsi"/>
              </w:rPr>
            </w:pPr>
          </w:p>
        </w:tc>
        <w:tc>
          <w:tcPr>
            <w:tcW w:w="268" w:type="dxa"/>
            <w:tcBorders>
              <w:left w:val="single" w:sz="4" w:space="0" w:color="auto"/>
            </w:tcBorders>
          </w:tcPr>
          <w:p w14:paraId="22BEA1D3" w14:textId="77777777" w:rsidR="00955637" w:rsidRPr="00191F50" w:rsidRDefault="00955637" w:rsidP="007009C4">
            <w:pPr>
              <w:spacing w:after="120" w:line="240" w:lineRule="auto"/>
              <w:rPr>
                <w:rFonts w:asciiTheme="minorHAnsi" w:hAnsiTheme="minorHAnsi" w:cstheme="minorHAnsi"/>
              </w:rPr>
            </w:pPr>
          </w:p>
        </w:tc>
      </w:tr>
      <w:tr w:rsidR="00955637" w:rsidRPr="00191F50" w14:paraId="5B04F1DB" w14:textId="77777777" w:rsidTr="00A34859">
        <w:tc>
          <w:tcPr>
            <w:tcW w:w="2547" w:type="dxa"/>
            <w:gridSpan w:val="2"/>
            <w:tcBorders>
              <w:left w:val="single" w:sz="4" w:space="0" w:color="auto"/>
            </w:tcBorders>
          </w:tcPr>
          <w:p w14:paraId="34D7D485" w14:textId="5122C95E" w:rsidR="00955637" w:rsidRPr="00191F50" w:rsidRDefault="00955637" w:rsidP="00A34859">
            <w:pPr>
              <w:rPr>
                <w:rFonts w:asciiTheme="minorHAnsi" w:hAnsiTheme="minorHAnsi" w:cstheme="minorHAnsi"/>
                <w:b/>
              </w:rPr>
            </w:pPr>
            <w:r w:rsidRPr="00191F50">
              <w:rPr>
                <w:rFonts w:asciiTheme="minorHAnsi" w:hAnsiTheme="minorHAnsi" w:cstheme="minorHAnsi"/>
                <w:b/>
              </w:rPr>
              <w:t>1</w:t>
            </w:r>
            <w:r w:rsidR="00241D15">
              <w:rPr>
                <w:rFonts w:asciiTheme="minorHAnsi" w:hAnsiTheme="minorHAnsi" w:cstheme="minorHAnsi"/>
                <w:b/>
              </w:rPr>
              <w:t>8</w:t>
            </w:r>
            <w:r w:rsidRPr="00191F50">
              <w:rPr>
                <w:rFonts w:asciiTheme="minorHAnsi" w:hAnsiTheme="minorHAnsi" w:cstheme="minorHAnsi"/>
                <w:b/>
              </w:rPr>
              <w:t>. Klachten</w:t>
            </w:r>
          </w:p>
        </w:tc>
        <w:tc>
          <w:tcPr>
            <w:tcW w:w="7391" w:type="dxa"/>
            <w:tcBorders>
              <w:right w:val="single" w:sz="4" w:space="0" w:color="auto"/>
            </w:tcBorders>
          </w:tcPr>
          <w:p w14:paraId="5700BDEB" w14:textId="46D61619" w:rsidR="008D5647" w:rsidRPr="00191F50" w:rsidRDefault="00955637" w:rsidP="00A34859">
            <w:pPr>
              <w:spacing w:after="120"/>
              <w:rPr>
                <w:rFonts w:asciiTheme="minorHAnsi" w:hAnsiTheme="minorHAnsi" w:cstheme="minorHAnsi"/>
              </w:rPr>
            </w:pPr>
            <w:r w:rsidRPr="00191F50">
              <w:rPr>
                <w:rFonts w:asciiTheme="minorHAnsi" w:hAnsiTheme="minorHAnsi" w:cstheme="minorHAnsi"/>
              </w:rPr>
              <w:t xml:space="preserve">1. Wanneer </w:t>
            </w:r>
            <w:r w:rsidR="00440A7D">
              <w:rPr>
                <w:rFonts w:asciiTheme="minorHAnsi" w:hAnsiTheme="minorHAnsi" w:cstheme="minorHAnsi"/>
              </w:rPr>
              <w:t>een betrokkene</w:t>
            </w:r>
            <w:r w:rsidR="00440A7D" w:rsidRPr="00191F50">
              <w:rPr>
                <w:rFonts w:asciiTheme="minorHAnsi" w:hAnsiTheme="minorHAnsi" w:cstheme="minorHAnsi"/>
              </w:rPr>
              <w:t xml:space="preserve"> </w:t>
            </w:r>
            <w:r w:rsidRPr="00191F50">
              <w:rPr>
                <w:rFonts w:asciiTheme="minorHAnsi" w:hAnsiTheme="minorHAnsi" w:cstheme="minorHAnsi"/>
              </w:rPr>
              <w:t xml:space="preserve">van mening </w:t>
            </w:r>
            <w:r w:rsidR="00440A7D">
              <w:rPr>
                <w:rFonts w:asciiTheme="minorHAnsi" w:hAnsiTheme="minorHAnsi" w:cstheme="minorHAnsi"/>
              </w:rPr>
              <w:t>is</w:t>
            </w:r>
            <w:r w:rsidR="00440A7D" w:rsidRPr="00191F50">
              <w:rPr>
                <w:rFonts w:asciiTheme="minorHAnsi" w:hAnsiTheme="minorHAnsi" w:cstheme="minorHAnsi"/>
              </w:rPr>
              <w:t xml:space="preserve"> </w:t>
            </w:r>
            <w:r w:rsidRPr="00191F50">
              <w:rPr>
                <w:rFonts w:asciiTheme="minorHAnsi" w:hAnsiTheme="minorHAnsi" w:cstheme="minorHAnsi"/>
              </w:rPr>
              <w:t xml:space="preserve">dat het doen of nalaten van </w:t>
            </w:r>
            <w:r w:rsidR="002A2846">
              <w:rPr>
                <w:rFonts w:asciiTheme="minorHAnsi" w:hAnsiTheme="minorHAnsi" w:cstheme="minorHAnsi"/>
              </w:rPr>
              <w:t xml:space="preserve">SBO </w:t>
            </w:r>
            <w:r w:rsidR="00171E81">
              <w:rPr>
                <w:rFonts w:asciiTheme="minorHAnsi" w:hAnsiTheme="minorHAnsi" w:cstheme="minorHAnsi"/>
              </w:rPr>
              <w:t>de Vlieger</w:t>
            </w:r>
            <w:r w:rsidR="003F136D">
              <w:rPr>
                <w:rFonts w:asciiTheme="minorHAnsi" w:hAnsiTheme="minorHAnsi" w:cstheme="minorHAnsi"/>
              </w:rPr>
              <w:t xml:space="preserve"> </w:t>
            </w:r>
            <w:r w:rsidRPr="00191F50">
              <w:rPr>
                <w:rFonts w:asciiTheme="minorHAnsi" w:hAnsiTheme="minorHAnsi" w:cstheme="minorHAnsi"/>
              </w:rPr>
              <w:t xml:space="preserve">niet in overeenstemming is met de </w:t>
            </w:r>
            <w:r w:rsidR="0005075A">
              <w:rPr>
                <w:rFonts w:asciiTheme="minorHAnsi" w:hAnsiTheme="minorHAnsi" w:cstheme="minorHAnsi"/>
              </w:rPr>
              <w:t>AVG</w:t>
            </w:r>
            <w:r w:rsidR="00440A7D">
              <w:rPr>
                <w:rFonts w:asciiTheme="minorHAnsi" w:hAnsiTheme="minorHAnsi" w:cstheme="minorHAnsi"/>
              </w:rPr>
              <w:t xml:space="preserve">, </w:t>
            </w:r>
            <w:r w:rsidRPr="00191F50">
              <w:rPr>
                <w:rFonts w:asciiTheme="minorHAnsi" w:hAnsiTheme="minorHAnsi" w:cstheme="minorHAnsi"/>
              </w:rPr>
              <w:t>dit reglement</w:t>
            </w:r>
            <w:r w:rsidR="00440A7D">
              <w:rPr>
                <w:rFonts w:asciiTheme="minorHAnsi" w:hAnsiTheme="minorHAnsi" w:cstheme="minorHAnsi"/>
              </w:rPr>
              <w:t xml:space="preserve"> of (andere) toepasselijke wet- of regelgeving, dan kan een klacht worden ingediend overeenkomstig de binnen </w:t>
            </w:r>
            <w:r w:rsidR="002A2846">
              <w:rPr>
                <w:rFonts w:asciiTheme="minorHAnsi" w:hAnsiTheme="minorHAnsi" w:cstheme="minorHAnsi"/>
              </w:rPr>
              <w:t xml:space="preserve">SBO </w:t>
            </w:r>
            <w:r w:rsidR="00171E81">
              <w:rPr>
                <w:rFonts w:asciiTheme="minorHAnsi" w:hAnsiTheme="minorHAnsi" w:cstheme="minorHAnsi"/>
              </w:rPr>
              <w:t>de Vlieger</w:t>
            </w:r>
            <w:r w:rsidR="003F136D">
              <w:rPr>
                <w:rFonts w:asciiTheme="minorHAnsi" w:hAnsiTheme="minorHAnsi" w:cstheme="minorHAnsi"/>
              </w:rPr>
              <w:t xml:space="preserve"> </w:t>
            </w:r>
            <w:r w:rsidR="00440A7D">
              <w:rPr>
                <w:rFonts w:asciiTheme="minorHAnsi" w:hAnsiTheme="minorHAnsi" w:cstheme="minorHAnsi"/>
              </w:rPr>
              <w:t xml:space="preserve">geldende klachtenregeling. Een betrokkene kan zich eveneens wenden tot de </w:t>
            </w:r>
            <w:r w:rsidR="005438AD">
              <w:rPr>
                <w:rFonts w:asciiTheme="minorHAnsi" w:hAnsiTheme="minorHAnsi" w:cstheme="minorHAnsi"/>
              </w:rPr>
              <w:t>Functionaris G</w:t>
            </w:r>
            <w:r w:rsidR="00440A7D">
              <w:rPr>
                <w:rFonts w:asciiTheme="minorHAnsi" w:hAnsiTheme="minorHAnsi" w:cstheme="minorHAnsi"/>
              </w:rPr>
              <w:t xml:space="preserve">egevensbescherming van </w:t>
            </w:r>
            <w:r w:rsidR="002A2846">
              <w:rPr>
                <w:rFonts w:asciiTheme="minorHAnsi" w:hAnsiTheme="minorHAnsi" w:cstheme="minorHAnsi"/>
              </w:rPr>
              <w:t>SBO</w:t>
            </w:r>
            <w:r w:rsidR="00171E81">
              <w:rPr>
                <w:rFonts w:asciiTheme="minorHAnsi" w:hAnsiTheme="minorHAnsi" w:cstheme="minorHAnsi"/>
              </w:rPr>
              <w:t xml:space="preserve"> de Vlieger</w:t>
            </w:r>
            <w:r w:rsidR="003F136D">
              <w:rPr>
                <w:rFonts w:asciiTheme="minorHAnsi" w:hAnsiTheme="minorHAnsi" w:cstheme="minorHAnsi"/>
              </w:rPr>
              <w:t>.</w:t>
            </w:r>
            <w:r w:rsidR="00440A7D">
              <w:rPr>
                <w:rFonts w:asciiTheme="minorHAnsi" w:hAnsiTheme="minorHAnsi" w:cstheme="minorHAnsi"/>
              </w:rPr>
              <w:t xml:space="preserve"> </w:t>
            </w:r>
          </w:p>
          <w:p w14:paraId="5282C4C6" w14:textId="26AB0AAE" w:rsidR="00955637" w:rsidRPr="00191F50" w:rsidRDefault="00955637" w:rsidP="00FA15B6">
            <w:pPr>
              <w:spacing w:after="120"/>
              <w:rPr>
                <w:rFonts w:asciiTheme="minorHAnsi" w:hAnsiTheme="minorHAnsi" w:cstheme="minorHAnsi"/>
              </w:rPr>
            </w:pPr>
            <w:r w:rsidRPr="00191F50">
              <w:rPr>
                <w:rFonts w:asciiTheme="minorHAnsi" w:hAnsiTheme="minorHAnsi" w:cstheme="minorHAnsi"/>
              </w:rPr>
              <w:t xml:space="preserve">2. </w:t>
            </w:r>
            <w:r w:rsidR="00604906">
              <w:rPr>
                <w:rFonts w:asciiTheme="minorHAnsi" w:hAnsiTheme="minorHAnsi" w:cstheme="minorHAnsi"/>
              </w:rPr>
              <w:t xml:space="preserve">Als een klacht naar de mening van betrokkene door </w:t>
            </w:r>
            <w:r w:rsidR="002A2846">
              <w:rPr>
                <w:rFonts w:asciiTheme="minorHAnsi" w:hAnsiTheme="minorHAnsi" w:cstheme="minorHAnsi"/>
              </w:rPr>
              <w:t xml:space="preserve">SBO </w:t>
            </w:r>
            <w:r w:rsidR="00171E81">
              <w:rPr>
                <w:rFonts w:asciiTheme="minorHAnsi" w:hAnsiTheme="minorHAnsi" w:cstheme="minorHAnsi"/>
              </w:rPr>
              <w:t>de Vlieger</w:t>
            </w:r>
            <w:r w:rsidR="003F136D">
              <w:rPr>
                <w:rFonts w:asciiTheme="minorHAnsi" w:hAnsiTheme="minorHAnsi" w:cstheme="minorHAnsi"/>
              </w:rPr>
              <w:t xml:space="preserve"> </w:t>
            </w:r>
            <w:r w:rsidR="00604906">
              <w:rPr>
                <w:rFonts w:asciiTheme="minorHAnsi" w:hAnsiTheme="minorHAnsi" w:cstheme="minorHAnsi"/>
              </w:rPr>
              <w:t xml:space="preserve">niet correct is afgewikkeld, kan hij zich </w:t>
            </w:r>
            <w:r w:rsidRPr="00191F50">
              <w:rPr>
                <w:rFonts w:asciiTheme="minorHAnsi" w:hAnsiTheme="minorHAnsi" w:cstheme="minorHAnsi"/>
              </w:rPr>
              <w:t xml:space="preserve">wenden tot de rechter of </w:t>
            </w:r>
            <w:r w:rsidR="00440A7D">
              <w:rPr>
                <w:rFonts w:asciiTheme="minorHAnsi" w:hAnsiTheme="minorHAnsi" w:cstheme="minorHAnsi"/>
              </w:rPr>
              <w:t xml:space="preserve">de Autoriteit Persoonsgegevens. </w:t>
            </w:r>
          </w:p>
        </w:tc>
        <w:tc>
          <w:tcPr>
            <w:tcW w:w="268" w:type="dxa"/>
            <w:tcBorders>
              <w:left w:val="single" w:sz="4" w:space="0" w:color="auto"/>
            </w:tcBorders>
          </w:tcPr>
          <w:p w14:paraId="7DC3C90D" w14:textId="77777777" w:rsidR="00955637" w:rsidRPr="00191F50" w:rsidRDefault="00955637" w:rsidP="007009C4">
            <w:pPr>
              <w:spacing w:after="120" w:line="240" w:lineRule="auto"/>
              <w:rPr>
                <w:rFonts w:asciiTheme="minorHAnsi" w:hAnsiTheme="minorHAnsi" w:cstheme="minorHAnsi"/>
              </w:rPr>
            </w:pPr>
          </w:p>
        </w:tc>
      </w:tr>
      <w:tr w:rsidR="00955637" w:rsidRPr="00191F50" w14:paraId="08F78DB5" w14:textId="77777777" w:rsidTr="00A34859">
        <w:tc>
          <w:tcPr>
            <w:tcW w:w="2547" w:type="dxa"/>
            <w:gridSpan w:val="2"/>
            <w:tcBorders>
              <w:left w:val="single" w:sz="4" w:space="0" w:color="auto"/>
            </w:tcBorders>
          </w:tcPr>
          <w:p w14:paraId="67BF3B65" w14:textId="77777777" w:rsidR="00955637" w:rsidRPr="00191F50" w:rsidRDefault="00955637" w:rsidP="00A34859">
            <w:pPr>
              <w:rPr>
                <w:rFonts w:asciiTheme="minorHAnsi" w:hAnsiTheme="minorHAnsi" w:cstheme="minorHAnsi"/>
                <w:b/>
              </w:rPr>
            </w:pPr>
          </w:p>
        </w:tc>
        <w:tc>
          <w:tcPr>
            <w:tcW w:w="7391" w:type="dxa"/>
            <w:tcBorders>
              <w:right w:val="single" w:sz="4" w:space="0" w:color="auto"/>
            </w:tcBorders>
          </w:tcPr>
          <w:p w14:paraId="2E566D8E" w14:textId="77777777" w:rsidR="00955637" w:rsidRPr="00191F50" w:rsidRDefault="00955637" w:rsidP="00A34859">
            <w:pPr>
              <w:spacing w:after="120"/>
              <w:rPr>
                <w:rFonts w:asciiTheme="minorHAnsi" w:hAnsiTheme="minorHAnsi" w:cstheme="minorHAnsi"/>
              </w:rPr>
            </w:pPr>
          </w:p>
        </w:tc>
        <w:tc>
          <w:tcPr>
            <w:tcW w:w="268" w:type="dxa"/>
            <w:tcBorders>
              <w:left w:val="single" w:sz="4" w:space="0" w:color="auto"/>
            </w:tcBorders>
          </w:tcPr>
          <w:p w14:paraId="44B5AE96" w14:textId="77777777" w:rsidR="00955637" w:rsidRPr="00191F50" w:rsidRDefault="00955637" w:rsidP="007009C4">
            <w:pPr>
              <w:spacing w:after="120" w:line="240" w:lineRule="auto"/>
              <w:rPr>
                <w:rFonts w:asciiTheme="minorHAnsi" w:hAnsiTheme="minorHAnsi" w:cstheme="minorHAnsi"/>
              </w:rPr>
            </w:pPr>
          </w:p>
        </w:tc>
      </w:tr>
      <w:tr w:rsidR="00955637" w:rsidRPr="00191F50" w14:paraId="227A4CB3" w14:textId="77777777" w:rsidTr="00A34859">
        <w:tc>
          <w:tcPr>
            <w:tcW w:w="2547" w:type="dxa"/>
            <w:gridSpan w:val="2"/>
            <w:tcBorders>
              <w:left w:val="single" w:sz="4" w:space="0" w:color="auto"/>
            </w:tcBorders>
          </w:tcPr>
          <w:p w14:paraId="1C040ABC" w14:textId="6682CD8F" w:rsidR="00955637" w:rsidRPr="00191F50" w:rsidRDefault="00955637" w:rsidP="00A34859">
            <w:pPr>
              <w:rPr>
                <w:rFonts w:asciiTheme="minorHAnsi" w:hAnsiTheme="minorHAnsi" w:cstheme="minorHAnsi"/>
                <w:b/>
              </w:rPr>
            </w:pPr>
            <w:r w:rsidRPr="00191F50">
              <w:rPr>
                <w:rFonts w:asciiTheme="minorHAnsi" w:hAnsiTheme="minorHAnsi" w:cstheme="minorHAnsi"/>
                <w:b/>
              </w:rPr>
              <w:t>1</w:t>
            </w:r>
            <w:r w:rsidR="00241D15">
              <w:rPr>
                <w:rFonts w:asciiTheme="minorHAnsi" w:hAnsiTheme="minorHAnsi" w:cstheme="minorHAnsi"/>
                <w:b/>
              </w:rPr>
              <w:t>9</w:t>
            </w:r>
            <w:r w:rsidRPr="00191F50">
              <w:rPr>
                <w:rFonts w:asciiTheme="minorHAnsi" w:hAnsiTheme="minorHAnsi" w:cstheme="minorHAnsi"/>
                <w:b/>
              </w:rPr>
              <w:t>. Onvoorziene situatie</w:t>
            </w:r>
          </w:p>
        </w:tc>
        <w:tc>
          <w:tcPr>
            <w:tcW w:w="7391" w:type="dxa"/>
            <w:tcBorders>
              <w:right w:val="single" w:sz="4" w:space="0" w:color="auto"/>
            </w:tcBorders>
          </w:tcPr>
          <w:p w14:paraId="621C87B1" w14:textId="2AF06257" w:rsidR="00955637" w:rsidRPr="00191F50" w:rsidRDefault="00955637" w:rsidP="003F136D">
            <w:pPr>
              <w:spacing w:after="120"/>
              <w:rPr>
                <w:rFonts w:asciiTheme="minorHAnsi" w:hAnsiTheme="minorHAnsi" w:cstheme="minorHAnsi"/>
              </w:rPr>
            </w:pPr>
            <w:r w:rsidRPr="00191F50">
              <w:rPr>
                <w:rFonts w:asciiTheme="minorHAnsi" w:hAnsiTheme="minorHAnsi" w:cstheme="minorHAnsi"/>
              </w:rPr>
              <w:t>Indien zich een situatie voordoet die niet beschreven is in dit reglement</w:t>
            </w:r>
            <w:r w:rsidR="00A34859">
              <w:rPr>
                <w:rFonts w:asciiTheme="minorHAnsi" w:hAnsiTheme="minorHAnsi" w:cstheme="minorHAnsi"/>
              </w:rPr>
              <w:t>,</w:t>
            </w:r>
            <w:r w:rsidRPr="00191F50">
              <w:rPr>
                <w:rFonts w:asciiTheme="minorHAnsi" w:hAnsiTheme="minorHAnsi" w:cstheme="minorHAnsi"/>
              </w:rPr>
              <w:t xml:space="preserve"> neemt </w:t>
            </w:r>
            <w:r w:rsidR="00440A7D">
              <w:rPr>
                <w:rFonts w:asciiTheme="minorHAnsi" w:hAnsiTheme="minorHAnsi" w:cstheme="minorHAnsi"/>
              </w:rPr>
              <w:t xml:space="preserve">het </w:t>
            </w:r>
            <w:r w:rsidR="003F136D">
              <w:rPr>
                <w:rFonts w:asciiTheme="minorHAnsi" w:hAnsiTheme="minorHAnsi" w:cstheme="minorHAnsi"/>
              </w:rPr>
              <w:t>bestuur</w:t>
            </w:r>
            <w:r w:rsidR="00440A7D">
              <w:rPr>
                <w:rFonts w:asciiTheme="minorHAnsi" w:hAnsiTheme="minorHAnsi" w:cstheme="minorHAnsi"/>
              </w:rPr>
              <w:t xml:space="preserve"> van </w:t>
            </w:r>
            <w:r w:rsidR="002A2846">
              <w:rPr>
                <w:rFonts w:asciiTheme="minorHAnsi" w:hAnsiTheme="minorHAnsi" w:cstheme="minorHAnsi"/>
              </w:rPr>
              <w:t xml:space="preserve">SBO </w:t>
            </w:r>
            <w:r w:rsidR="00171E81">
              <w:rPr>
                <w:rFonts w:asciiTheme="minorHAnsi" w:hAnsiTheme="minorHAnsi" w:cstheme="minorHAnsi"/>
              </w:rPr>
              <w:t>de Vlieger</w:t>
            </w:r>
            <w:r w:rsidR="003F136D">
              <w:rPr>
                <w:rFonts w:asciiTheme="minorHAnsi" w:hAnsiTheme="minorHAnsi" w:cstheme="minorHAnsi"/>
              </w:rPr>
              <w:t xml:space="preserve"> </w:t>
            </w:r>
            <w:r w:rsidRPr="00191F50">
              <w:rPr>
                <w:rFonts w:asciiTheme="minorHAnsi" w:hAnsiTheme="minorHAnsi" w:cstheme="minorHAnsi"/>
              </w:rPr>
              <w:t>de benodigde maatregelen</w:t>
            </w:r>
            <w:r w:rsidR="00440A7D">
              <w:rPr>
                <w:rFonts w:asciiTheme="minorHAnsi" w:hAnsiTheme="minorHAnsi" w:cstheme="minorHAnsi"/>
              </w:rPr>
              <w:t>, en wordt beoordeeld of dit reglement dientengevolge moet worden aangevuld of aangepast</w:t>
            </w:r>
            <w:r w:rsidRPr="00191F50">
              <w:rPr>
                <w:rFonts w:asciiTheme="minorHAnsi" w:hAnsiTheme="minorHAnsi" w:cstheme="minorHAnsi"/>
              </w:rPr>
              <w:t>.</w:t>
            </w:r>
          </w:p>
        </w:tc>
        <w:tc>
          <w:tcPr>
            <w:tcW w:w="268" w:type="dxa"/>
            <w:tcBorders>
              <w:left w:val="single" w:sz="4" w:space="0" w:color="auto"/>
            </w:tcBorders>
          </w:tcPr>
          <w:p w14:paraId="7B8E7062" w14:textId="77777777" w:rsidR="00955637" w:rsidRPr="00191F50" w:rsidRDefault="00955637" w:rsidP="007009C4">
            <w:pPr>
              <w:spacing w:after="120" w:line="240" w:lineRule="auto"/>
              <w:rPr>
                <w:rFonts w:asciiTheme="minorHAnsi" w:hAnsiTheme="minorHAnsi" w:cstheme="minorHAnsi"/>
              </w:rPr>
            </w:pPr>
          </w:p>
        </w:tc>
      </w:tr>
      <w:tr w:rsidR="00955637" w:rsidRPr="00191F50" w14:paraId="1951E0C9" w14:textId="77777777" w:rsidTr="00A34859">
        <w:tc>
          <w:tcPr>
            <w:tcW w:w="2547" w:type="dxa"/>
            <w:gridSpan w:val="2"/>
            <w:tcBorders>
              <w:left w:val="single" w:sz="4" w:space="0" w:color="auto"/>
            </w:tcBorders>
          </w:tcPr>
          <w:p w14:paraId="48DD347C" w14:textId="77777777" w:rsidR="00955637" w:rsidRPr="00191F50" w:rsidRDefault="00955637" w:rsidP="00A34859">
            <w:pPr>
              <w:rPr>
                <w:rFonts w:asciiTheme="minorHAnsi" w:hAnsiTheme="minorHAnsi" w:cstheme="minorHAnsi"/>
                <w:b/>
              </w:rPr>
            </w:pPr>
          </w:p>
        </w:tc>
        <w:tc>
          <w:tcPr>
            <w:tcW w:w="7391" w:type="dxa"/>
            <w:tcBorders>
              <w:right w:val="single" w:sz="4" w:space="0" w:color="auto"/>
            </w:tcBorders>
          </w:tcPr>
          <w:p w14:paraId="6933617F" w14:textId="77777777" w:rsidR="00955637" w:rsidRPr="00191F50" w:rsidRDefault="00955637" w:rsidP="00A34859">
            <w:pPr>
              <w:spacing w:after="120"/>
              <w:rPr>
                <w:rFonts w:asciiTheme="minorHAnsi" w:hAnsiTheme="minorHAnsi" w:cstheme="minorHAnsi"/>
              </w:rPr>
            </w:pPr>
          </w:p>
        </w:tc>
        <w:tc>
          <w:tcPr>
            <w:tcW w:w="268" w:type="dxa"/>
            <w:tcBorders>
              <w:left w:val="single" w:sz="4" w:space="0" w:color="auto"/>
            </w:tcBorders>
          </w:tcPr>
          <w:p w14:paraId="733026EA" w14:textId="77777777" w:rsidR="00955637" w:rsidRPr="00191F50" w:rsidRDefault="00955637" w:rsidP="007009C4">
            <w:pPr>
              <w:spacing w:after="120" w:line="240" w:lineRule="auto"/>
              <w:rPr>
                <w:rFonts w:asciiTheme="minorHAnsi" w:hAnsiTheme="minorHAnsi" w:cstheme="minorHAnsi"/>
              </w:rPr>
            </w:pPr>
          </w:p>
        </w:tc>
      </w:tr>
      <w:tr w:rsidR="00955637" w:rsidRPr="00191F50" w14:paraId="27B792D1" w14:textId="77777777" w:rsidTr="00A34859">
        <w:tc>
          <w:tcPr>
            <w:tcW w:w="2547" w:type="dxa"/>
            <w:gridSpan w:val="2"/>
            <w:tcBorders>
              <w:left w:val="single" w:sz="4" w:space="0" w:color="auto"/>
            </w:tcBorders>
          </w:tcPr>
          <w:p w14:paraId="75294992" w14:textId="02B473C1" w:rsidR="00955637" w:rsidRPr="00191F50" w:rsidRDefault="00241D15" w:rsidP="00A34859">
            <w:pPr>
              <w:rPr>
                <w:rFonts w:asciiTheme="minorHAnsi" w:hAnsiTheme="minorHAnsi" w:cstheme="minorHAnsi"/>
                <w:b/>
              </w:rPr>
            </w:pPr>
            <w:r>
              <w:rPr>
                <w:rFonts w:asciiTheme="minorHAnsi" w:hAnsiTheme="minorHAnsi" w:cstheme="minorHAnsi"/>
                <w:b/>
              </w:rPr>
              <w:t>20</w:t>
            </w:r>
            <w:r w:rsidR="00955637" w:rsidRPr="00191F50">
              <w:rPr>
                <w:rFonts w:asciiTheme="minorHAnsi" w:hAnsiTheme="minorHAnsi" w:cstheme="minorHAnsi"/>
                <w:b/>
              </w:rPr>
              <w:t>. Wijzigingen reglement</w:t>
            </w:r>
          </w:p>
        </w:tc>
        <w:tc>
          <w:tcPr>
            <w:tcW w:w="7391" w:type="dxa"/>
            <w:tcBorders>
              <w:right w:val="single" w:sz="4" w:space="0" w:color="auto"/>
            </w:tcBorders>
          </w:tcPr>
          <w:p w14:paraId="4BF85BFA" w14:textId="3B2A9B72" w:rsidR="00955637" w:rsidRPr="00191F50" w:rsidRDefault="00955637" w:rsidP="00A34859">
            <w:pPr>
              <w:spacing w:after="120"/>
              <w:rPr>
                <w:rFonts w:asciiTheme="minorHAnsi" w:hAnsiTheme="minorHAnsi" w:cstheme="minorHAnsi"/>
              </w:rPr>
            </w:pPr>
            <w:r w:rsidRPr="00191F50">
              <w:rPr>
                <w:rFonts w:asciiTheme="minorHAnsi" w:hAnsiTheme="minorHAnsi" w:cstheme="minorHAnsi"/>
              </w:rPr>
              <w:t xml:space="preserve">1. Dit reglement </w:t>
            </w:r>
            <w:r w:rsidR="00440A7D">
              <w:rPr>
                <w:rFonts w:asciiTheme="minorHAnsi" w:hAnsiTheme="minorHAnsi" w:cstheme="minorHAnsi"/>
              </w:rPr>
              <w:t>is</w:t>
            </w:r>
            <w:r w:rsidR="00440A7D" w:rsidRPr="00191F50">
              <w:rPr>
                <w:rFonts w:asciiTheme="minorHAnsi" w:hAnsiTheme="minorHAnsi" w:cstheme="minorHAnsi"/>
              </w:rPr>
              <w:t xml:space="preserve"> </w:t>
            </w:r>
            <w:r w:rsidRPr="00191F50">
              <w:rPr>
                <w:rFonts w:asciiTheme="minorHAnsi" w:hAnsiTheme="minorHAnsi" w:cstheme="minorHAnsi"/>
              </w:rPr>
              <w:t xml:space="preserve">na instemming van de </w:t>
            </w:r>
            <w:r w:rsidR="00604906">
              <w:rPr>
                <w:rFonts w:asciiTheme="minorHAnsi" w:hAnsiTheme="minorHAnsi" w:cstheme="minorHAnsi"/>
              </w:rPr>
              <w:t>Medezeggenschapsraad</w:t>
            </w:r>
            <w:r w:rsidRPr="00191F50">
              <w:rPr>
                <w:rFonts w:asciiTheme="minorHAnsi" w:hAnsiTheme="minorHAnsi" w:cstheme="minorHAnsi"/>
              </w:rPr>
              <w:t xml:space="preserve"> </w:t>
            </w:r>
            <w:r w:rsidR="00912951">
              <w:rPr>
                <w:rFonts w:asciiTheme="minorHAnsi" w:hAnsiTheme="minorHAnsi" w:cstheme="minorHAnsi"/>
              </w:rPr>
              <w:t>(</w:t>
            </w:r>
            <w:r w:rsidR="00604906">
              <w:rPr>
                <w:rFonts w:asciiTheme="minorHAnsi" w:hAnsiTheme="minorHAnsi" w:cstheme="minorHAnsi"/>
              </w:rPr>
              <w:t xml:space="preserve">MR) </w:t>
            </w:r>
            <w:r w:rsidRPr="00191F50">
              <w:rPr>
                <w:rFonts w:asciiTheme="minorHAnsi" w:hAnsiTheme="minorHAnsi" w:cstheme="minorHAnsi"/>
              </w:rPr>
              <w:t xml:space="preserve">vastgesteld </w:t>
            </w:r>
            <w:r w:rsidR="00440A7D">
              <w:rPr>
                <w:rFonts w:asciiTheme="minorHAnsi" w:hAnsiTheme="minorHAnsi" w:cstheme="minorHAnsi"/>
              </w:rPr>
              <w:t xml:space="preserve">door het </w:t>
            </w:r>
            <w:r w:rsidR="00912951">
              <w:rPr>
                <w:rFonts w:asciiTheme="minorHAnsi" w:hAnsiTheme="minorHAnsi" w:cstheme="minorHAnsi"/>
              </w:rPr>
              <w:t>b</w:t>
            </w:r>
            <w:r w:rsidR="00440A7D">
              <w:rPr>
                <w:rFonts w:asciiTheme="minorHAnsi" w:hAnsiTheme="minorHAnsi" w:cstheme="minorHAnsi"/>
              </w:rPr>
              <w:t>estuur van</w:t>
            </w:r>
            <w:r w:rsidR="00FA15B6">
              <w:rPr>
                <w:rFonts w:asciiTheme="minorHAnsi" w:hAnsiTheme="minorHAnsi" w:cstheme="minorHAnsi"/>
              </w:rPr>
              <w:t xml:space="preserve"> </w:t>
            </w:r>
            <w:r w:rsidR="002A2846">
              <w:rPr>
                <w:rFonts w:asciiTheme="minorHAnsi" w:hAnsiTheme="minorHAnsi" w:cstheme="minorHAnsi"/>
              </w:rPr>
              <w:t xml:space="preserve">SBO </w:t>
            </w:r>
            <w:r w:rsidR="00171E81">
              <w:rPr>
                <w:rFonts w:asciiTheme="minorHAnsi" w:hAnsiTheme="minorHAnsi" w:cstheme="minorHAnsi"/>
              </w:rPr>
              <w:t>de Vlieger</w:t>
            </w:r>
            <w:r w:rsidR="003F136D">
              <w:rPr>
                <w:rFonts w:asciiTheme="minorHAnsi" w:hAnsiTheme="minorHAnsi" w:cstheme="minorHAnsi"/>
              </w:rPr>
              <w:t>.</w:t>
            </w:r>
            <w:r w:rsidR="00440A7D">
              <w:rPr>
                <w:rFonts w:asciiTheme="minorHAnsi" w:hAnsiTheme="minorHAnsi" w:cstheme="minorHAnsi"/>
              </w:rPr>
              <w:t xml:space="preserve"> Het reglement wordt gepubliceerd op de website van </w:t>
            </w:r>
            <w:r w:rsidR="002A2846">
              <w:rPr>
                <w:rFonts w:asciiTheme="minorHAnsi" w:hAnsiTheme="minorHAnsi" w:cstheme="minorHAnsi"/>
              </w:rPr>
              <w:t xml:space="preserve">SBO </w:t>
            </w:r>
            <w:r w:rsidR="00171E81">
              <w:rPr>
                <w:rFonts w:asciiTheme="minorHAnsi" w:hAnsiTheme="minorHAnsi" w:cstheme="minorHAnsi"/>
              </w:rPr>
              <w:t>de Vlieger</w:t>
            </w:r>
            <w:r w:rsidR="00440A7D">
              <w:rPr>
                <w:rFonts w:asciiTheme="minorHAnsi" w:hAnsiTheme="minorHAnsi" w:cstheme="minorHAnsi"/>
              </w:rPr>
              <w:t xml:space="preserve">. Het reglement wordt verder actief onder de aandacht gebracht, bijvoorbeeld door middel van verwijzing in de schoolgids.  </w:t>
            </w:r>
          </w:p>
          <w:p w14:paraId="11ED5C11" w14:textId="3451167D" w:rsidR="00955637" w:rsidRPr="00191F50" w:rsidRDefault="00440A7D" w:rsidP="00912951">
            <w:pPr>
              <w:spacing w:after="120"/>
              <w:rPr>
                <w:rFonts w:asciiTheme="minorHAnsi" w:hAnsiTheme="minorHAnsi" w:cstheme="minorHAnsi"/>
              </w:rPr>
            </w:pPr>
            <w:r>
              <w:rPr>
                <w:rFonts w:asciiTheme="minorHAnsi" w:hAnsiTheme="minorHAnsi" w:cstheme="minorHAnsi"/>
              </w:rPr>
              <w:t xml:space="preserve">2. Het </w:t>
            </w:r>
            <w:r w:rsidR="00912951">
              <w:rPr>
                <w:rFonts w:asciiTheme="minorHAnsi" w:hAnsiTheme="minorHAnsi" w:cstheme="minorHAnsi"/>
              </w:rPr>
              <w:t>bestuur</w:t>
            </w:r>
            <w:r>
              <w:rPr>
                <w:rFonts w:asciiTheme="minorHAnsi" w:hAnsiTheme="minorHAnsi" w:cstheme="minorHAnsi"/>
              </w:rPr>
              <w:t xml:space="preserve"> kan dit reglement</w:t>
            </w:r>
            <w:r w:rsidR="00912951">
              <w:rPr>
                <w:rFonts w:asciiTheme="minorHAnsi" w:hAnsiTheme="minorHAnsi" w:cstheme="minorHAnsi"/>
              </w:rPr>
              <w:t xml:space="preserve"> wijzigen na instemming van de </w:t>
            </w:r>
            <w:r>
              <w:rPr>
                <w:rFonts w:asciiTheme="minorHAnsi" w:hAnsiTheme="minorHAnsi" w:cstheme="minorHAnsi"/>
              </w:rPr>
              <w:t xml:space="preserve">MR. </w:t>
            </w:r>
          </w:p>
        </w:tc>
        <w:tc>
          <w:tcPr>
            <w:tcW w:w="268" w:type="dxa"/>
            <w:tcBorders>
              <w:left w:val="single" w:sz="4" w:space="0" w:color="auto"/>
            </w:tcBorders>
          </w:tcPr>
          <w:p w14:paraId="59F1AE46" w14:textId="77777777" w:rsidR="00955637" w:rsidRPr="00191F50" w:rsidRDefault="00955637" w:rsidP="007009C4">
            <w:pPr>
              <w:spacing w:after="120" w:line="240" w:lineRule="auto"/>
              <w:rPr>
                <w:rFonts w:asciiTheme="minorHAnsi" w:hAnsiTheme="minorHAnsi" w:cstheme="minorHAnsi"/>
              </w:rPr>
            </w:pPr>
          </w:p>
        </w:tc>
      </w:tr>
      <w:tr w:rsidR="00955637" w:rsidRPr="00191F50" w14:paraId="14A3A857" w14:textId="77777777" w:rsidTr="00A34859">
        <w:tc>
          <w:tcPr>
            <w:tcW w:w="2547" w:type="dxa"/>
            <w:gridSpan w:val="2"/>
            <w:tcBorders>
              <w:left w:val="single" w:sz="4" w:space="0" w:color="auto"/>
            </w:tcBorders>
          </w:tcPr>
          <w:p w14:paraId="4888182B" w14:textId="77777777" w:rsidR="00955637" w:rsidRPr="00191F50" w:rsidRDefault="00955637" w:rsidP="00A34859">
            <w:pPr>
              <w:rPr>
                <w:rFonts w:asciiTheme="minorHAnsi" w:hAnsiTheme="minorHAnsi" w:cstheme="minorHAnsi"/>
                <w:b/>
              </w:rPr>
            </w:pPr>
          </w:p>
        </w:tc>
        <w:tc>
          <w:tcPr>
            <w:tcW w:w="7391" w:type="dxa"/>
            <w:tcBorders>
              <w:right w:val="single" w:sz="4" w:space="0" w:color="auto"/>
            </w:tcBorders>
          </w:tcPr>
          <w:p w14:paraId="281404F6" w14:textId="77777777" w:rsidR="00955637" w:rsidRPr="00191F50" w:rsidRDefault="00955637" w:rsidP="00A34859">
            <w:pPr>
              <w:spacing w:after="120"/>
              <w:rPr>
                <w:rFonts w:asciiTheme="minorHAnsi" w:hAnsiTheme="minorHAnsi" w:cstheme="minorHAnsi"/>
              </w:rPr>
            </w:pPr>
          </w:p>
        </w:tc>
        <w:tc>
          <w:tcPr>
            <w:tcW w:w="268" w:type="dxa"/>
            <w:tcBorders>
              <w:left w:val="single" w:sz="4" w:space="0" w:color="auto"/>
            </w:tcBorders>
          </w:tcPr>
          <w:p w14:paraId="230F14F4" w14:textId="77777777" w:rsidR="00955637" w:rsidRPr="00191F50" w:rsidRDefault="00955637" w:rsidP="007009C4">
            <w:pPr>
              <w:spacing w:after="120" w:line="240" w:lineRule="auto"/>
              <w:rPr>
                <w:rFonts w:asciiTheme="minorHAnsi" w:hAnsiTheme="minorHAnsi" w:cstheme="minorHAnsi"/>
              </w:rPr>
            </w:pPr>
          </w:p>
        </w:tc>
      </w:tr>
      <w:tr w:rsidR="00955637" w:rsidRPr="00191F50" w14:paraId="4A8441DC" w14:textId="77777777" w:rsidTr="00A34859">
        <w:tc>
          <w:tcPr>
            <w:tcW w:w="2547" w:type="dxa"/>
            <w:gridSpan w:val="2"/>
            <w:tcBorders>
              <w:left w:val="single" w:sz="4" w:space="0" w:color="auto"/>
              <w:bottom w:val="single" w:sz="4" w:space="0" w:color="auto"/>
            </w:tcBorders>
          </w:tcPr>
          <w:p w14:paraId="657DC0F5" w14:textId="00245BA4" w:rsidR="00955637" w:rsidRPr="00191F50" w:rsidRDefault="00241D15" w:rsidP="00A34859">
            <w:pPr>
              <w:rPr>
                <w:rFonts w:asciiTheme="minorHAnsi" w:hAnsiTheme="minorHAnsi" w:cstheme="minorHAnsi"/>
                <w:b/>
              </w:rPr>
            </w:pPr>
            <w:r>
              <w:rPr>
                <w:rFonts w:asciiTheme="minorHAnsi" w:hAnsiTheme="minorHAnsi" w:cstheme="minorHAnsi"/>
                <w:b/>
              </w:rPr>
              <w:t>21</w:t>
            </w:r>
            <w:r w:rsidR="00955637" w:rsidRPr="00191F50">
              <w:rPr>
                <w:rFonts w:asciiTheme="minorHAnsi" w:hAnsiTheme="minorHAnsi" w:cstheme="minorHAnsi"/>
                <w:b/>
              </w:rPr>
              <w:t>. Slotbepaling</w:t>
            </w:r>
          </w:p>
        </w:tc>
        <w:tc>
          <w:tcPr>
            <w:tcW w:w="7391" w:type="dxa"/>
            <w:tcBorders>
              <w:bottom w:val="single" w:sz="4" w:space="0" w:color="auto"/>
              <w:right w:val="single" w:sz="4" w:space="0" w:color="auto"/>
            </w:tcBorders>
          </w:tcPr>
          <w:p w14:paraId="24606F6A" w14:textId="4F539B2D" w:rsidR="00955637" w:rsidRPr="00191F50" w:rsidRDefault="00955637" w:rsidP="00A34859">
            <w:pPr>
              <w:spacing w:after="120"/>
              <w:rPr>
                <w:rFonts w:asciiTheme="minorHAnsi" w:hAnsiTheme="minorHAnsi" w:cstheme="minorHAnsi"/>
              </w:rPr>
            </w:pPr>
            <w:r w:rsidRPr="00191F50">
              <w:rPr>
                <w:rFonts w:asciiTheme="minorHAnsi" w:hAnsiTheme="minorHAnsi" w:cstheme="minorHAnsi"/>
              </w:rPr>
              <w:t xml:space="preserve">Dit reglement wordt aangehaald als het privacyreglement van </w:t>
            </w:r>
            <w:r w:rsidR="002A2846">
              <w:rPr>
                <w:rFonts w:asciiTheme="minorHAnsi" w:hAnsiTheme="minorHAnsi" w:cstheme="minorHAnsi"/>
              </w:rPr>
              <w:t xml:space="preserve">SBO </w:t>
            </w:r>
            <w:r w:rsidR="00171E81">
              <w:rPr>
                <w:rFonts w:asciiTheme="minorHAnsi" w:hAnsiTheme="minorHAnsi" w:cstheme="minorHAnsi"/>
              </w:rPr>
              <w:t>de Vlieger</w:t>
            </w:r>
            <w:r w:rsidR="003F136D">
              <w:rPr>
                <w:rFonts w:asciiTheme="minorHAnsi" w:hAnsiTheme="minorHAnsi" w:cstheme="minorHAnsi"/>
              </w:rPr>
              <w:t xml:space="preserve"> </w:t>
            </w:r>
            <w:r w:rsidRPr="00191F50">
              <w:rPr>
                <w:rFonts w:asciiTheme="minorHAnsi" w:hAnsiTheme="minorHAnsi" w:cstheme="minorHAnsi"/>
              </w:rPr>
              <w:t>en treed</w:t>
            </w:r>
            <w:r w:rsidR="00A34859">
              <w:rPr>
                <w:rFonts w:asciiTheme="minorHAnsi" w:hAnsiTheme="minorHAnsi" w:cstheme="minorHAnsi"/>
              </w:rPr>
              <w:t>t</w:t>
            </w:r>
            <w:r w:rsidRPr="00191F50">
              <w:rPr>
                <w:rFonts w:asciiTheme="minorHAnsi" w:hAnsiTheme="minorHAnsi" w:cstheme="minorHAnsi"/>
              </w:rPr>
              <w:t xml:space="preserve"> in werking op </w:t>
            </w:r>
            <w:r w:rsidR="00171E81">
              <w:rPr>
                <w:rFonts w:asciiTheme="minorHAnsi" w:hAnsiTheme="minorHAnsi" w:cstheme="minorHAnsi"/>
              </w:rPr>
              <w:t>3 juli 2018</w:t>
            </w:r>
            <w:r w:rsidRPr="00191F50">
              <w:rPr>
                <w:rFonts w:asciiTheme="minorHAnsi" w:hAnsiTheme="minorHAnsi" w:cstheme="minorHAnsi"/>
                <w:b/>
              </w:rPr>
              <w:t>.</w:t>
            </w:r>
            <w:r w:rsidR="004B5834">
              <w:rPr>
                <w:rFonts w:asciiTheme="minorHAnsi" w:hAnsiTheme="minorHAnsi" w:cstheme="minorHAnsi"/>
                <w:b/>
              </w:rPr>
              <w:t xml:space="preserve"> </w:t>
            </w:r>
          </w:p>
        </w:tc>
        <w:tc>
          <w:tcPr>
            <w:tcW w:w="268" w:type="dxa"/>
            <w:tcBorders>
              <w:left w:val="single" w:sz="4" w:space="0" w:color="auto"/>
            </w:tcBorders>
          </w:tcPr>
          <w:p w14:paraId="229F0B61" w14:textId="77777777" w:rsidR="00955637" w:rsidRPr="00191F50" w:rsidRDefault="00955637" w:rsidP="007009C4">
            <w:pPr>
              <w:spacing w:after="120" w:line="240" w:lineRule="auto"/>
              <w:rPr>
                <w:rFonts w:asciiTheme="minorHAnsi" w:hAnsiTheme="minorHAnsi" w:cstheme="minorHAnsi"/>
              </w:rPr>
            </w:pPr>
          </w:p>
        </w:tc>
      </w:tr>
    </w:tbl>
    <w:p w14:paraId="4EDF628C" w14:textId="77777777" w:rsidR="009A1D5C" w:rsidRDefault="009A1D5C" w:rsidP="00955637">
      <w:pPr>
        <w:spacing w:after="120" w:line="240" w:lineRule="auto"/>
        <w:rPr>
          <w:rFonts w:asciiTheme="minorHAnsi" w:hAnsiTheme="minorHAnsi" w:cstheme="minorHAnsi"/>
        </w:rPr>
      </w:pPr>
    </w:p>
    <w:p w14:paraId="6AD47597" w14:textId="77777777" w:rsidR="00164498" w:rsidRPr="00EE6D55" w:rsidRDefault="00164498" w:rsidP="00352303">
      <w:pPr>
        <w:spacing w:after="0" w:line="240" w:lineRule="auto"/>
        <w:contextualSpacing w:val="0"/>
        <w:rPr>
          <w:rFonts w:asciiTheme="minorHAnsi" w:hAnsiTheme="minorHAnsi" w:cstheme="minorHAnsi"/>
        </w:rPr>
      </w:pPr>
    </w:p>
    <w:sectPr w:rsidR="00164498" w:rsidRPr="00EE6D55" w:rsidSect="007C035F">
      <w:headerReference w:type="default" r:id="rId11"/>
      <w:footerReference w:type="default" r:id="rId12"/>
      <w:headerReference w:type="first" r:id="rId13"/>
      <w:pgSz w:w="11906" w:h="16838"/>
      <w:pgMar w:top="1701" w:right="1418" w:bottom="851" w:left="141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8DCE2" w14:textId="77777777" w:rsidR="00E64F67" w:rsidRDefault="00E64F67" w:rsidP="0003449B">
      <w:pPr>
        <w:spacing w:after="0"/>
      </w:pPr>
      <w:r>
        <w:separator/>
      </w:r>
    </w:p>
  </w:endnote>
  <w:endnote w:type="continuationSeparator" w:id="0">
    <w:p w14:paraId="0B316150" w14:textId="77777777" w:rsidR="00E64F67" w:rsidRDefault="00E64F67" w:rsidP="0003449B">
      <w:pPr>
        <w:spacing w:after="0"/>
      </w:pPr>
      <w:r>
        <w:continuationSeparator/>
      </w:r>
    </w:p>
  </w:endnote>
  <w:endnote w:type="continuationNotice" w:id="1">
    <w:p w14:paraId="3A119F03" w14:textId="77777777" w:rsidR="00E64F67" w:rsidRDefault="00E64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3E50E" w14:textId="2C838333" w:rsidR="00240DBE" w:rsidRPr="00191F50" w:rsidRDefault="00E64F67" w:rsidP="0070082B">
    <w:pPr>
      <w:pStyle w:val="Voettekst"/>
      <w:jc w:val="right"/>
      <w:rPr>
        <w:rFonts w:asciiTheme="minorHAnsi" w:hAnsiTheme="minorHAnsi" w:cstheme="minorHAnsi"/>
        <w:sz w:val="18"/>
        <w:szCs w:val="18"/>
      </w:rPr>
    </w:pPr>
    <w:sdt>
      <w:sdtPr>
        <w:rPr>
          <w:sz w:val="18"/>
          <w:szCs w:val="18"/>
        </w:rPr>
        <w:id w:val="2084868299"/>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sz w:val="18"/>
              <w:szCs w:val="18"/>
            </w:rPr>
            <w:id w:val="183168555"/>
            <w:docPartObj>
              <w:docPartGallery w:val="Page Numbers (Top of Page)"/>
              <w:docPartUnique/>
            </w:docPartObj>
          </w:sdtPr>
          <w:sdtEndPr/>
          <w:sdtContent>
            <w:r w:rsidR="00240DBE" w:rsidRPr="00191F50">
              <w:rPr>
                <w:rFonts w:asciiTheme="minorHAnsi" w:hAnsiTheme="minorHAnsi" w:cstheme="minorHAnsi"/>
                <w:sz w:val="18"/>
                <w:szCs w:val="18"/>
              </w:rPr>
              <w:t xml:space="preserve">Pagina </w:t>
            </w:r>
            <w:r w:rsidR="00240DBE" w:rsidRPr="00191F50">
              <w:rPr>
                <w:rFonts w:asciiTheme="minorHAnsi" w:hAnsiTheme="minorHAnsi" w:cstheme="minorHAnsi"/>
                <w:b/>
                <w:bCs/>
                <w:sz w:val="18"/>
                <w:szCs w:val="18"/>
              </w:rPr>
              <w:fldChar w:fldCharType="begin"/>
            </w:r>
            <w:r w:rsidR="00240DBE" w:rsidRPr="00191F50">
              <w:rPr>
                <w:rFonts w:asciiTheme="minorHAnsi" w:hAnsiTheme="minorHAnsi" w:cstheme="minorHAnsi"/>
                <w:b/>
                <w:bCs/>
                <w:sz w:val="18"/>
                <w:szCs w:val="18"/>
              </w:rPr>
              <w:instrText>PAGE</w:instrText>
            </w:r>
            <w:r w:rsidR="00240DBE" w:rsidRPr="00191F50">
              <w:rPr>
                <w:rFonts w:asciiTheme="minorHAnsi" w:hAnsiTheme="minorHAnsi" w:cstheme="minorHAnsi"/>
                <w:b/>
                <w:bCs/>
                <w:sz w:val="18"/>
                <w:szCs w:val="18"/>
              </w:rPr>
              <w:fldChar w:fldCharType="separate"/>
            </w:r>
            <w:r w:rsidR="00AE5F9A">
              <w:rPr>
                <w:rFonts w:asciiTheme="minorHAnsi" w:hAnsiTheme="minorHAnsi" w:cstheme="minorHAnsi"/>
                <w:b/>
                <w:bCs/>
                <w:noProof/>
                <w:sz w:val="18"/>
                <w:szCs w:val="18"/>
              </w:rPr>
              <w:t>2</w:t>
            </w:r>
            <w:r w:rsidR="00240DBE" w:rsidRPr="00191F50">
              <w:rPr>
                <w:rFonts w:asciiTheme="minorHAnsi" w:hAnsiTheme="minorHAnsi" w:cstheme="minorHAnsi"/>
                <w:b/>
                <w:bCs/>
                <w:sz w:val="18"/>
                <w:szCs w:val="18"/>
              </w:rPr>
              <w:fldChar w:fldCharType="end"/>
            </w:r>
            <w:r w:rsidR="00240DBE" w:rsidRPr="00191F50">
              <w:rPr>
                <w:rFonts w:asciiTheme="minorHAnsi" w:hAnsiTheme="minorHAnsi" w:cstheme="minorHAnsi"/>
                <w:sz w:val="18"/>
                <w:szCs w:val="18"/>
              </w:rPr>
              <w:t xml:space="preserve"> van </w:t>
            </w:r>
            <w:r w:rsidR="00240DBE" w:rsidRPr="00191F50">
              <w:rPr>
                <w:rFonts w:asciiTheme="minorHAnsi" w:hAnsiTheme="minorHAnsi" w:cstheme="minorHAnsi"/>
                <w:b/>
                <w:bCs/>
                <w:sz w:val="18"/>
                <w:szCs w:val="18"/>
              </w:rPr>
              <w:fldChar w:fldCharType="begin"/>
            </w:r>
            <w:r w:rsidR="00240DBE" w:rsidRPr="00191F50">
              <w:rPr>
                <w:rFonts w:asciiTheme="minorHAnsi" w:hAnsiTheme="minorHAnsi" w:cstheme="minorHAnsi"/>
                <w:b/>
                <w:bCs/>
                <w:sz w:val="18"/>
                <w:szCs w:val="18"/>
              </w:rPr>
              <w:instrText>NUMPAGES</w:instrText>
            </w:r>
            <w:r w:rsidR="00240DBE" w:rsidRPr="00191F50">
              <w:rPr>
                <w:rFonts w:asciiTheme="minorHAnsi" w:hAnsiTheme="minorHAnsi" w:cstheme="minorHAnsi"/>
                <w:b/>
                <w:bCs/>
                <w:sz w:val="18"/>
                <w:szCs w:val="18"/>
              </w:rPr>
              <w:fldChar w:fldCharType="separate"/>
            </w:r>
            <w:r w:rsidR="00AE5F9A">
              <w:rPr>
                <w:rFonts w:asciiTheme="minorHAnsi" w:hAnsiTheme="minorHAnsi" w:cstheme="minorHAnsi"/>
                <w:b/>
                <w:bCs/>
                <w:noProof/>
                <w:sz w:val="18"/>
                <w:szCs w:val="18"/>
              </w:rPr>
              <w:t>9</w:t>
            </w:r>
            <w:r w:rsidR="00240DBE" w:rsidRPr="00191F50">
              <w:rPr>
                <w:rFonts w:asciiTheme="minorHAnsi" w:hAnsiTheme="minorHAnsi" w:cstheme="minorHAnsi"/>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319F1" w14:textId="77777777" w:rsidR="00E64F67" w:rsidRDefault="00E64F67" w:rsidP="0003449B">
      <w:pPr>
        <w:spacing w:after="0"/>
      </w:pPr>
      <w:r>
        <w:separator/>
      </w:r>
    </w:p>
  </w:footnote>
  <w:footnote w:type="continuationSeparator" w:id="0">
    <w:p w14:paraId="359A07DC" w14:textId="77777777" w:rsidR="00E64F67" w:rsidRDefault="00E64F67" w:rsidP="0003449B">
      <w:pPr>
        <w:spacing w:after="0"/>
      </w:pPr>
      <w:r>
        <w:continuationSeparator/>
      </w:r>
    </w:p>
  </w:footnote>
  <w:footnote w:type="continuationNotice" w:id="1">
    <w:p w14:paraId="4BCD4F15" w14:textId="77777777" w:rsidR="00E64F67" w:rsidRDefault="00E64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D30AC" w14:textId="77777777" w:rsidR="00240DBE" w:rsidRDefault="00240DBE" w:rsidP="002A6BBE">
    <w:pPr>
      <w:pStyle w:val="Koptekst"/>
      <w:tabs>
        <w:tab w:val="clear" w:pos="4536"/>
        <w:tab w:val="clear" w:pos="9072"/>
        <w:tab w:val="left" w:pos="2127"/>
      </w:tabs>
    </w:pPr>
  </w:p>
  <w:p w14:paraId="2CF10C34" w14:textId="1E182FCE" w:rsidR="00240DBE" w:rsidRPr="00191F50" w:rsidRDefault="002463B7" w:rsidP="002A6BBE">
    <w:pPr>
      <w:pStyle w:val="Koptekst"/>
      <w:tabs>
        <w:tab w:val="clear" w:pos="4536"/>
        <w:tab w:val="clear" w:pos="9072"/>
        <w:tab w:val="left" w:pos="2127"/>
      </w:tabs>
      <w:rPr>
        <w:rFonts w:asciiTheme="minorHAnsi" w:hAnsiTheme="minorHAnsi" w:cstheme="minorHAnsi"/>
        <w:sz w:val="24"/>
        <w:szCs w:val="24"/>
      </w:rPr>
    </w:pPr>
    <w:r>
      <w:tab/>
    </w:r>
    <w:r>
      <w:tab/>
    </w:r>
    <w:r>
      <w:tab/>
    </w:r>
    <w:r>
      <w:tab/>
    </w:r>
    <w:r w:rsidR="00240DBE">
      <w:rPr>
        <w:rFonts w:asciiTheme="minorHAnsi" w:hAnsiTheme="minorHAnsi" w:cstheme="minorHAnsi"/>
        <w:sz w:val="24"/>
        <w:szCs w:val="24"/>
      </w:rPr>
      <w:t xml:space="preserve">Privacyreglement </w:t>
    </w:r>
    <w:r w:rsidR="00742299">
      <w:rPr>
        <w:rFonts w:asciiTheme="minorHAnsi" w:hAnsiTheme="minorHAnsi" w:cstheme="minorHAnsi"/>
        <w:sz w:val="24"/>
        <w:szCs w:val="24"/>
      </w:rPr>
      <w:t xml:space="preserve">        </w:t>
    </w:r>
    <w:r w:rsidR="00AE5F9A">
      <w:rPr>
        <w:rFonts w:asciiTheme="minorHAnsi" w:hAnsiTheme="minorHAnsi" w:cstheme="minorHAnsi"/>
        <w:sz w:val="24"/>
        <w:szCs w:val="24"/>
      </w:rPr>
      <w:t xml:space="preserve">SBO </w:t>
    </w:r>
    <w:r w:rsidR="002A2846">
      <w:rPr>
        <w:rFonts w:asciiTheme="minorHAnsi" w:hAnsiTheme="minorHAnsi" w:cstheme="minorHAnsi"/>
        <w:sz w:val="24"/>
        <w:szCs w:val="24"/>
      </w:rPr>
      <w:t>de Vlieger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AF7CD" w14:textId="008D59EE" w:rsidR="002A2846" w:rsidRDefault="002A2846">
    <w:pPr>
      <w:pStyle w:val="Koptekst"/>
    </w:pPr>
    <w:r>
      <w:tab/>
    </w:r>
    <w:r>
      <w:tab/>
      <w:t xml:space="preserve">     </w:t>
    </w:r>
    <w:r>
      <w:rPr>
        <w:noProof/>
      </w:rPr>
      <w:drawing>
        <wp:inline distT="0" distB="0" distL="0" distR="0" wp14:anchorId="49BFA466" wp14:editId="5812CBF3">
          <wp:extent cx="997585" cy="594360"/>
          <wp:effectExtent l="0" t="0" r="0" b="0"/>
          <wp:docPr id="5" name="Afbeelding 5" descr="M:\2. ICT Donderdag\Logo vlieger\Logo_vlieger. def.jpg"/>
          <wp:cNvGraphicFramePr/>
          <a:graphic xmlns:a="http://schemas.openxmlformats.org/drawingml/2006/main">
            <a:graphicData uri="http://schemas.openxmlformats.org/drawingml/2006/picture">
              <pic:pic xmlns:pic="http://schemas.openxmlformats.org/drawingml/2006/picture">
                <pic:nvPicPr>
                  <pic:cNvPr id="2" name="Afbeelding 2" descr="M:\2. ICT Donderdag\Logo vlieger\Logo_vlieger. def.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758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B7E"/>
    <w:multiLevelType w:val="hybridMultilevel"/>
    <w:tmpl w:val="34BECA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E9573B"/>
    <w:multiLevelType w:val="multilevel"/>
    <w:tmpl w:val="5C2E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E3476"/>
    <w:multiLevelType w:val="hybridMultilevel"/>
    <w:tmpl w:val="598A99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756A14"/>
    <w:multiLevelType w:val="hybridMultilevel"/>
    <w:tmpl w:val="0956ACB0"/>
    <w:lvl w:ilvl="0" w:tplc="7718776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C52FFE"/>
    <w:multiLevelType w:val="multilevel"/>
    <w:tmpl w:val="960A7804"/>
    <w:lvl w:ilvl="0">
      <w:start w:val="1"/>
      <w:numFmt w:val="lowerLetter"/>
      <w:lvlText w:val="%1)"/>
      <w:lvlJc w:val="left"/>
      <w:pPr>
        <w:tabs>
          <w:tab w:val="num" w:pos="360"/>
        </w:tabs>
        <w:ind w:left="360" w:hanging="360"/>
      </w:pPr>
      <w:rPr>
        <w:rFonts w:hint="default"/>
      </w:rPr>
    </w:lvl>
    <w:lvl w:ilvl="1">
      <w:start w:val="1"/>
      <w:numFmt w:val="upperRoman"/>
      <w:lvlText w:val="%2)"/>
      <w:lvlJc w:val="left"/>
      <w:pPr>
        <w:tabs>
          <w:tab w:val="num" w:pos="1080"/>
        </w:tabs>
        <w:ind w:left="1021" w:hanging="17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66906185"/>
    <w:multiLevelType w:val="multilevel"/>
    <w:tmpl w:val="56E4C190"/>
    <w:lvl w:ilvl="0">
      <w:start w:val="1"/>
      <w:numFmt w:val="decimal"/>
      <w:pStyle w:val="Kop1"/>
      <w:lvlText w:val="%1"/>
      <w:lvlJc w:val="left"/>
      <w:pPr>
        <w:ind w:left="432" w:hanging="432"/>
      </w:pPr>
      <w:rPr>
        <w:rFonts w:hint="default"/>
        <w:color w:val="1F497D" w:themeColor="text2"/>
        <w:sz w:val="24"/>
        <w:szCs w:val="24"/>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sz w:val="20"/>
        <w:szCs w:val="2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5"/>
  </w:num>
  <w:num w:numId="2">
    <w:abstractNumId w:val="2"/>
  </w:num>
  <w:num w:numId="3">
    <w:abstractNumId w:val="0"/>
  </w:num>
  <w:num w:numId="4">
    <w:abstractNumId w:val="3"/>
  </w:num>
  <w:num w:numId="5">
    <w:abstractNumId w:val="4"/>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567"/>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BF7"/>
    <w:rsid w:val="00001FFA"/>
    <w:rsid w:val="00002C7C"/>
    <w:rsid w:val="000047D5"/>
    <w:rsid w:val="000101AC"/>
    <w:rsid w:val="00033A6C"/>
    <w:rsid w:val="0003449B"/>
    <w:rsid w:val="000362F9"/>
    <w:rsid w:val="00044B0A"/>
    <w:rsid w:val="00044D86"/>
    <w:rsid w:val="000473F5"/>
    <w:rsid w:val="0005075A"/>
    <w:rsid w:val="00053200"/>
    <w:rsid w:val="00055C46"/>
    <w:rsid w:val="000560EF"/>
    <w:rsid w:val="000577CA"/>
    <w:rsid w:val="0006286C"/>
    <w:rsid w:val="00067210"/>
    <w:rsid w:val="00070E86"/>
    <w:rsid w:val="0007155C"/>
    <w:rsid w:val="00071F92"/>
    <w:rsid w:val="00074573"/>
    <w:rsid w:val="000749BF"/>
    <w:rsid w:val="00074AB5"/>
    <w:rsid w:val="000810BD"/>
    <w:rsid w:val="00081BF1"/>
    <w:rsid w:val="00081C70"/>
    <w:rsid w:val="000874BE"/>
    <w:rsid w:val="00091A0B"/>
    <w:rsid w:val="00094058"/>
    <w:rsid w:val="00097145"/>
    <w:rsid w:val="000B7B86"/>
    <w:rsid w:val="000C57E3"/>
    <w:rsid w:val="000C757C"/>
    <w:rsid w:val="000D04C6"/>
    <w:rsid w:val="000D1AC8"/>
    <w:rsid w:val="000D33A9"/>
    <w:rsid w:val="000D364E"/>
    <w:rsid w:val="000D3F13"/>
    <w:rsid w:val="000D6054"/>
    <w:rsid w:val="000E3FA1"/>
    <w:rsid w:val="000F3A33"/>
    <w:rsid w:val="00101FC7"/>
    <w:rsid w:val="00105B83"/>
    <w:rsid w:val="00106D27"/>
    <w:rsid w:val="001138E6"/>
    <w:rsid w:val="00120467"/>
    <w:rsid w:val="001259A9"/>
    <w:rsid w:val="00126BFB"/>
    <w:rsid w:val="0013126D"/>
    <w:rsid w:val="00132A33"/>
    <w:rsid w:val="00133638"/>
    <w:rsid w:val="00133EA3"/>
    <w:rsid w:val="00135EB1"/>
    <w:rsid w:val="00137530"/>
    <w:rsid w:val="00137D20"/>
    <w:rsid w:val="0014079D"/>
    <w:rsid w:val="001415C4"/>
    <w:rsid w:val="001428D3"/>
    <w:rsid w:val="001438B9"/>
    <w:rsid w:val="00145695"/>
    <w:rsid w:val="00150135"/>
    <w:rsid w:val="001505A1"/>
    <w:rsid w:val="00152CCA"/>
    <w:rsid w:val="0015531A"/>
    <w:rsid w:val="0015571B"/>
    <w:rsid w:val="00164498"/>
    <w:rsid w:val="00165F5D"/>
    <w:rsid w:val="00171262"/>
    <w:rsid w:val="00171815"/>
    <w:rsid w:val="00171E81"/>
    <w:rsid w:val="0017343A"/>
    <w:rsid w:val="001751BD"/>
    <w:rsid w:val="0017675B"/>
    <w:rsid w:val="00191495"/>
    <w:rsid w:val="00191F50"/>
    <w:rsid w:val="001929B7"/>
    <w:rsid w:val="00193AC1"/>
    <w:rsid w:val="0019496B"/>
    <w:rsid w:val="00195120"/>
    <w:rsid w:val="0019569B"/>
    <w:rsid w:val="001979A9"/>
    <w:rsid w:val="001A02D2"/>
    <w:rsid w:val="001A2D4E"/>
    <w:rsid w:val="001A393C"/>
    <w:rsid w:val="001A5D2B"/>
    <w:rsid w:val="001A612A"/>
    <w:rsid w:val="001B0649"/>
    <w:rsid w:val="001B363D"/>
    <w:rsid w:val="001B3841"/>
    <w:rsid w:val="001B5D63"/>
    <w:rsid w:val="001B65CA"/>
    <w:rsid w:val="001B7977"/>
    <w:rsid w:val="001C393C"/>
    <w:rsid w:val="001C3A0C"/>
    <w:rsid w:val="001C4CC1"/>
    <w:rsid w:val="001C6197"/>
    <w:rsid w:val="001C7807"/>
    <w:rsid w:val="001D5A38"/>
    <w:rsid w:val="001D637B"/>
    <w:rsid w:val="001D7967"/>
    <w:rsid w:val="001E09E3"/>
    <w:rsid w:val="001E0F4E"/>
    <w:rsid w:val="001E2E79"/>
    <w:rsid w:val="001E3578"/>
    <w:rsid w:val="001E4C58"/>
    <w:rsid w:val="001F2AB9"/>
    <w:rsid w:val="001F5F35"/>
    <w:rsid w:val="002019BD"/>
    <w:rsid w:val="0020604F"/>
    <w:rsid w:val="00207092"/>
    <w:rsid w:val="00211804"/>
    <w:rsid w:val="002118ED"/>
    <w:rsid w:val="00211A3E"/>
    <w:rsid w:val="00211D37"/>
    <w:rsid w:val="00217ADB"/>
    <w:rsid w:val="00221EA4"/>
    <w:rsid w:val="00224513"/>
    <w:rsid w:val="00224831"/>
    <w:rsid w:val="00224ECD"/>
    <w:rsid w:val="00232964"/>
    <w:rsid w:val="00234164"/>
    <w:rsid w:val="00234B79"/>
    <w:rsid w:val="00240DBE"/>
    <w:rsid w:val="002414D8"/>
    <w:rsid w:val="00241D15"/>
    <w:rsid w:val="002428AB"/>
    <w:rsid w:val="00244DF0"/>
    <w:rsid w:val="00244F97"/>
    <w:rsid w:val="002463B7"/>
    <w:rsid w:val="0024787E"/>
    <w:rsid w:val="0025025C"/>
    <w:rsid w:val="002514F8"/>
    <w:rsid w:val="00260C2F"/>
    <w:rsid w:val="0026563A"/>
    <w:rsid w:val="002746ED"/>
    <w:rsid w:val="00275259"/>
    <w:rsid w:val="0027747E"/>
    <w:rsid w:val="00277C14"/>
    <w:rsid w:val="002803C2"/>
    <w:rsid w:val="002811C8"/>
    <w:rsid w:val="00282A7A"/>
    <w:rsid w:val="002830F0"/>
    <w:rsid w:val="00284576"/>
    <w:rsid w:val="002848AB"/>
    <w:rsid w:val="0028752D"/>
    <w:rsid w:val="00290EB7"/>
    <w:rsid w:val="002928BA"/>
    <w:rsid w:val="00295410"/>
    <w:rsid w:val="002A2846"/>
    <w:rsid w:val="002A6BBE"/>
    <w:rsid w:val="002A72CE"/>
    <w:rsid w:val="002B0806"/>
    <w:rsid w:val="002B2BCC"/>
    <w:rsid w:val="002B38C1"/>
    <w:rsid w:val="002C7385"/>
    <w:rsid w:val="002D003A"/>
    <w:rsid w:val="002D13AC"/>
    <w:rsid w:val="002D1DB6"/>
    <w:rsid w:val="002D2E16"/>
    <w:rsid w:val="002D70A1"/>
    <w:rsid w:val="002E07F6"/>
    <w:rsid w:val="002E3AB8"/>
    <w:rsid w:val="002F208B"/>
    <w:rsid w:val="002F4D5C"/>
    <w:rsid w:val="002F574C"/>
    <w:rsid w:val="003005A0"/>
    <w:rsid w:val="00305337"/>
    <w:rsid w:val="00307116"/>
    <w:rsid w:val="003074AD"/>
    <w:rsid w:val="00307C7A"/>
    <w:rsid w:val="00321ED3"/>
    <w:rsid w:val="0032338F"/>
    <w:rsid w:val="003330E8"/>
    <w:rsid w:val="00334B10"/>
    <w:rsid w:val="00343C45"/>
    <w:rsid w:val="00345AF4"/>
    <w:rsid w:val="00346A0B"/>
    <w:rsid w:val="00347516"/>
    <w:rsid w:val="00352303"/>
    <w:rsid w:val="0035610B"/>
    <w:rsid w:val="00357FE3"/>
    <w:rsid w:val="003610A3"/>
    <w:rsid w:val="003753CC"/>
    <w:rsid w:val="0037680F"/>
    <w:rsid w:val="00376C07"/>
    <w:rsid w:val="00380E7E"/>
    <w:rsid w:val="00381EC3"/>
    <w:rsid w:val="003822CB"/>
    <w:rsid w:val="003840D9"/>
    <w:rsid w:val="003879E7"/>
    <w:rsid w:val="00392772"/>
    <w:rsid w:val="00395694"/>
    <w:rsid w:val="003966F3"/>
    <w:rsid w:val="003A2B7E"/>
    <w:rsid w:val="003A311E"/>
    <w:rsid w:val="003A36DD"/>
    <w:rsid w:val="003B1FE7"/>
    <w:rsid w:val="003B3287"/>
    <w:rsid w:val="003B4BA1"/>
    <w:rsid w:val="003B67F2"/>
    <w:rsid w:val="003B7485"/>
    <w:rsid w:val="003C1952"/>
    <w:rsid w:val="003C4507"/>
    <w:rsid w:val="003D1E8D"/>
    <w:rsid w:val="003D323E"/>
    <w:rsid w:val="003D4490"/>
    <w:rsid w:val="003D482E"/>
    <w:rsid w:val="003E23B2"/>
    <w:rsid w:val="003E265C"/>
    <w:rsid w:val="003E7DD4"/>
    <w:rsid w:val="003F0C4D"/>
    <w:rsid w:val="003F136D"/>
    <w:rsid w:val="003F297A"/>
    <w:rsid w:val="003F31F4"/>
    <w:rsid w:val="00403C84"/>
    <w:rsid w:val="004146D3"/>
    <w:rsid w:val="00421F93"/>
    <w:rsid w:val="00431050"/>
    <w:rsid w:val="00440A7D"/>
    <w:rsid w:val="00442590"/>
    <w:rsid w:val="00444F66"/>
    <w:rsid w:val="004452B8"/>
    <w:rsid w:val="00450EC6"/>
    <w:rsid w:val="00451121"/>
    <w:rsid w:val="00451D43"/>
    <w:rsid w:val="00457E56"/>
    <w:rsid w:val="004620CB"/>
    <w:rsid w:val="004652FC"/>
    <w:rsid w:val="004671E3"/>
    <w:rsid w:val="00470F33"/>
    <w:rsid w:val="00480BF7"/>
    <w:rsid w:val="00485D5E"/>
    <w:rsid w:val="0048770F"/>
    <w:rsid w:val="00493F93"/>
    <w:rsid w:val="00497AC0"/>
    <w:rsid w:val="004A2253"/>
    <w:rsid w:val="004B14FD"/>
    <w:rsid w:val="004B165C"/>
    <w:rsid w:val="004B3DF2"/>
    <w:rsid w:val="004B5834"/>
    <w:rsid w:val="004C003C"/>
    <w:rsid w:val="004C7FAD"/>
    <w:rsid w:val="004D12E1"/>
    <w:rsid w:val="004D1AEE"/>
    <w:rsid w:val="004E0983"/>
    <w:rsid w:val="004E2137"/>
    <w:rsid w:val="004E2AEC"/>
    <w:rsid w:val="004E3960"/>
    <w:rsid w:val="004E5E87"/>
    <w:rsid w:val="004E6AC7"/>
    <w:rsid w:val="004E6FFB"/>
    <w:rsid w:val="004F059D"/>
    <w:rsid w:val="004F06F1"/>
    <w:rsid w:val="004F0FC0"/>
    <w:rsid w:val="004F15EF"/>
    <w:rsid w:val="004F4716"/>
    <w:rsid w:val="004F709A"/>
    <w:rsid w:val="004F7C63"/>
    <w:rsid w:val="0050024D"/>
    <w:rsid w:val="005004A9"/>
    <w:rsid w:val="00507D42"/>
    <w:rsid w:val="00510695"/>
    <w:rsid w:val="00512F47"/>
    <w:rsid w:val="0051324A"/>
    <w:rsid w:val="00515E8B"/>
    <w:rsid w:val="00517FDE"/>
    <w:rsid w:val="00520D9A"/>
    <w:rsid w:val="00521E29"/>
    <w:rsid w:val="00522290"/>
    <w:rsid w:val="00523734"/>
    <w:rsid w:val="005242EC"/>
    <w:rsid w:val="00525498"/>
    <w:rsid w:val="005274FE"/>
    <w:rsid w:val="0053602F"/>
    <w:rsid w:val="00536212"/>
    <w:rsid w:val="00536F26"/>
    <w:rsid w:val="00540A8F"/>
    <w:rsid w:val="005411AB"/>
    <w:rsid w:val="0054383E"/>
    <w:rsid w:val="005438AD"/>
    <w:rsid w:val="005452B0"/>
    <w:rsid w:val="005513E1"/>
    <w:rsid w:val="00552204"/>
    <w:rsid w:val="00555F1A"/>
    <w:rsid w:val="00562ED9"/>
    <w:rsid w:val="00565214"/>
    <w:rsid w:val="00566392"/>
    <w:rsid w:val="005745F2"/>
    <w:rsid w:val="00581620"/>
    <w:rsid w:val="005820A2"/>
    <w:rsid w:val="005920C8"/>
    <w:rsid w:val="005923F9"/>
    <w:rsid w:val="00593E2E"/>
    <w:rsid w:val="005A0CAA"/>
    <w:rsid w:val="005A3856"/>
    <w:rsid w:val="005A6FDC"/>
    <w:rsid w:val="005B0ADC"/>
    <w:rsid w:val="005B154F"/>
    <w:rsid w:val="005B702C"/>
    <w:rsid w:val="005B7D4B"/>
    <w:rsid w:val="005C2777"/>
    <w:rsid w:val="005C7567"/>
    <w:rsid w:val="005D4E16"/>
    <w:rsid w:val="005D63BC"/>
    <w:rsid w:val="005D6BEB"/>
    <w:rsid w:val="005D7481"/>
    <w:rsid w:val="005D7D06"/>
    <w:rsid w:val="005E1601"/>
    <w:rsid w:val="005E1885"/>
    <w:rsid w:val="005E54EC"/>
    <w:rsid w:val="005E571A"/>
    <w:rsid w:val="005E7B82"/>
    <w:rsid w:val="005F3906"/>
    <w:rsid w:val="005F7CD1"/>
    <w:rsid w:val="00602EF5"/>
    <w:rsid w:val="00604642"/>
    <w:rsid w:val="00604906"/>
    <w:rsid w:val="00605511"/>
    <w:rsid w:val="00614E3E"/>
    <w:rsid w:val="00616198"/>
    <w:rsid w:val="00616388"/>
    <w:rsid w:val="00620839"/>
    <w:rsid w:val="00622C72"/>
    <w:rsid w:val="00625BBA"/>
    <w:rsid w:val="006302E6"/>
    <w:rsid w:val="00630D02"/>
    <w:rsid w:val="00632013"/>
    <w:rsid w:val="00633C07"/>
    <w:rsid w:val="006357D7"/>
    <w:rsid w:val="00636FA3"/>
    <w:rsid w:val="00642465"/>
    <w:rsid w:val="006445C9"/>
    <w:rsid w:val="00645192"/>
    <w:rsid w:val="00647955"/>
    <w:rsid w:val="00647D84"/>
    <w:rsid w:val="006505D0"/>
    <w:rsid w:val="00652A92"/>
    <w:rsid w:val="00653F21"/>
    <w:rsid w:val="006567A7"/>
    <w:rsid w:val="00656803"/>
    <w:rsid w:val="0066147E"/>
    <w:rsid w:val="00664E52"/>
    <w:rsid w:val="0066696A"/>
    <w:rsid w:val="00667B00"/>
    <w:rsid w:val="0067368B"/>
    <w:rsid w:val="00676BC1"/>
    <w:rsid w:val="00685A2E"/>
    <w:rsid w:val="00691D86"/>
    <w:rsid w:val="00694EFE"/>
    <w:rsid w:val="006953FC"/>
    <w:rsid w:val="00696189"/>
    <w:rsid w:val="00697588"/>
    <w:rsid w:val="006A13D4"/>
    <w:rsid w:val="006A1427"/>
    <w:rsid w:val="006A4796"/>
    <w:rsid w:val="006A5EE4"/>
    <w:rsid w:val="006A6AA6"/>
    <w:rsid w:val="006B1032"/>
    <w:rsid w:val="006B1AF3"/>
    <w:rsid w:val="006B5450"/>
    <w:rsid w:val="006B5E28"/>
    <w:rsid w:val="006B6D2B"/>
    <w:rsid w:val="006C3184"/>
    <w:rsid w:val="006C3604"/>
    <w:rsid w:val="006C3A88"/>
    <w:rsid w:val="006C655A"/>
    <w:rsid w:val="006D074D"/>
    <w:rsid w:val="006D350C"/>
    <w:rsid w:val="006E5A7B"/>
    <w:rsid w:val="006E7EEF"/>
    <w:rsid w:val="006F39AB"/>
    <w:rsid w:val="006F4514"/>
    <w:rsid w:val="006F6D2B"/>
    <w:rsid w:val="006F76B0"/>
    <w:rsid w:val="006F7A3F"/>
    <w:rsid w:val="007000D0"/>
    <w:rsid w:val="0070082B"/>
    <w:rsid w:val="007009C4"/>
    <w:rsid w:val="007048DD"/>
    <w:rsid w:val="00704A9F"/>
    <w:rsid w:val="00704F6E"/>
    <w:rsid w:val="0071298F"/>
    <w:rsid w:val="00714CF4"/>
    <w:rsid w:val="00717212"/>
    <w:rsid w:val="00717CDD"/>
    <w:rsid w:val="0072233F"/>
    <w:rsid w:val="007224B8"/>
    <w:rsid w:val="00724075"/>
    <w:rsid w:val="00732A28"/>
    <w:rsid w:val="007353DE"/>
    <w:rsid w:val="00740660"/>
    <w:rsid w:val="00742299"/>
    <w:rsid w:val="00746678"/>
    <w:rsid w:val="00747F29"/>
    <w:rsid w:val="007547F8"/>
    <w:rsid w:val="0076053A"/>
    <w:rsid w:val="00761DD4"/>
    <w:rsid w:val="00764CFE"/>
    <w:rsid w:val="007661C3"/>
    <w:rsid w:val="007670A1"/>
    <w:rsid w:val="0077261A"/>
    <w:rsid w:val="0077264D"/>
    <w:rsid w:val="00773104"/>
    <w:rsid w:val="00776D27"/>
    <w:rsid w:val="00777F55"/>
    <w:rsid w:val="00780B89"/>
    <w:rsid w:val="007819CC"/>
    <w:rsid w:val="00786351"/>
    <w:rsid w:val="00786757"/>
    <w:rsid w:val="00792717"/>
    <w:rsid w:val="00796D24"/>
    <w:rsid w:val="007A0108"/>
    <w:rsid w:val="007A3A51"/>
    <w:rsid w:val="007A4603"/>
    <w:rsid w:val="007A5E4D"/>
    <w:rsid w:val="007A7AC4"/>
    <w:rsid w:val="007B7F1B"/>
    <w:rsid w:val="007C035F"/>
    <w:rsid w:val="007C4B62"/>
    <w:rsid w:val="007C5095"/>
    <w:rsid w:val="007C6079"/>
    <w:rsid w:val="007D023C"/>
    <w:rsid w:val="007D6551"/>
    <w:rsid w:val="007D71EE"/>
    <w:rsid w:val="007E0D20"/>
    <w:rsid w:val="007E1284"/>
    <w:rsid w:val="007E3185"/>
    <w:rsid w:val="007E660E"/>
    <w:rsid w:val="007E7274"/>
    <w:rsid w:val="007E76D5"/>
    <w:rsid w:val="007E7C14"/>
    <w:rsid w:val="007E7EAC"/>
    <w:rsid w:val="007F5B4E"/>
    <w:rsid w:val="008025E2"/>
    <w:rsid w:val="00802A89"/>
    <w:rsid w:val="00805238"/>
    <w:rsid w:val="0080780C"/>
    <w:rsid w:val="00810436"/>
    <w:rsid w:val="008129D1"/>
    <w:rsid w:val="00816E52"/>
    <w:rsid w:val="00820E33"/>
    <w:rsid w:val="0082117C"/>
    <w:rsid w:val="00825005"/>
    <w:rsid w:val="00832CF9"/>
    <w:rsid w:val="00837466"/>
    <w:rsid w:val="00837685"/>
    <w:rsid w:val="00837698"/>
    <w:rsid w:val="00840751"/>
    <w:rsid w:val="008440E7"/>
    <w:rsid w:val="00844E5B"/>
    <w:rsid w:val="008453AC"/>
    <w:rsid w:val="008458EB"/>
    <w:rsid w:val="00845B18"/>
    <w:rsid w:val="00852D2D"/>
    <w:rsid w:val="008561C8"/>
    <w:rsid w:val="0086111A"/>
    <w:rsid w:val="00863E82"/>
    <w:rsid w:val="00873C19"/>
    <w:rsid w:val="008752FF"/>
    <w:rsid w:val="00875E4D"/>
    <w:rsid w:val="008771DA"/>
    <w:rsid w:val="0087785A"/>
    <w:rsid w:val="0088758B"/>
    <w:rsid w:val="00890CEE"/>
    <w:rsid w:val="008A2107"/>
    <w:rsid w:val="008A2783"/>
    <w:rsid w:val="008A2B2F"/>
    <w:rsid w:val="008A3109"/>
    <w:rsid w:val="008A4E84"/>
    <w:rsid w:val="008A4F6C"/>
    <w:rsid w:val="008A5922"/>
    <w:rsid w:val="008A68C8"/>
    <w:rsid w:val="008B03CD"/>
    <w:rsid w:val="008B09DF"/>
    <w:rsid w:val="008C2417"/>
    <w:rsid w:val="008C7635"/>
    <w:rsid w:val="008D3A4B"/>
    <w:rsid w:val="008D5647"/>
    <w:rsid w:val="008D5F1D"/>
    <w:rsid w:val="008E3DA6"/>
    <w:rsid w:val="008F026A"/>
    <w:rsid w:val="008F29FD"/>
    <w:rsid w:val="008F6017"/>
    <w:rsid w:val="008F69E4"/>
    <w:rsid w:val="008F7FC6"/>
    <w:rsid w:val="00912158"/>
    <w:rsid w:val="00912951"/>
    <w:rsid w:val="00914A7A"/>
    <w:rsid w:val="00924540"/>
    <w:rsid w:val="009339D3"/>
    <w:rsid w:val="0093419C"/>
    <w:rsid w:val="009345E8"/>
    <w:rsid w:val="009372AD"/>
    <w:rsid w:val="00937663"/>
    <w:rsid w:val="00941668"/>
    <w:rsid w:val="009461F0"/>
    <w:rsid w:val="009468A4"/>
    <w:rsid w:val="00951034"/>
    <w:rsid w:val="0095133E"/>
    <w:rsid w:val="00953CA9"/>
    <w:rsid w:val="00955637"/>
    <w:rsid w:val="00961FFE"/>
    <w:rsid w:val="00962C19"/>
    <w:rsid w:val="00964E7C"/>
    <w:rsid w:val="009817FD"/>
    <w:rsid w:val="009821DA"/>
    <w:rsid w:val="00983611"/>
    <w:rsid w:val="0098558C"/>
    <w:rsid w:val="00986398"/>
    <w:rsid w:val="0099106C"/>
    <w:rsid w:val="00996DED"/>
    <w:rsid w:val="009A166A"/>
    <w:rsid w:val="009A1741"/>
    <w:rsid w:val="009A1D5C"/>
    <w:rsid w:val="009A4C4E"/>
    <w:rsid w:val="009B102C"/>
    <w:rsid w:val="009B244E"/>
    <w:rsid w:val="009B49FC"/>
    <w:rsid w:val="009B63C1"/>
    <w:rsid w:val="009C1DC5"/>
    <w:rsid w:val="009C38BC"/>
    <w:rsid w:val="009C5DD9"/>
    <w:rsid w:val="009E02BE"/>
    <w:rsid w:val="009E24EC"/>
    <w:rsid w:val="009F5596"/>
    <w:rsid w:val="00A001ED"/>
    <w:rsid w:val="00A0425D"/>
    <w:rsid w:val="00A0555C"/>
    <w:rsid w:val="00A156F1"/>
    <w:rsid w:val="00A16EA5"/>
    <w:rsid w:val="00A20375"/>
    <w:rsid w:val="00A21910"/>
    <w:rsid w:val="00A22774"/>
    <w:rsid w:val="00A26EA0"/>
    <w:rsid w:val="00A3409C"/>
    <w:rsid w:val="00A34859"/>
    <w:rsid w:val="00A3734D"/>
    <w:rsid w:val="00A4001B"/>
    <w:rsid w:val="00A40E9D"/>
    <w:rsid w:val="00A410CD"/>
    <w:rsid w:val="00A45C80"/>
    <w:rsid w:val="00A45FB3"/>
    <w:rsid w:val="00A52762"/>
    <w:rsid w:val="00A54FED"/>
    <w:rsid w:val="00A555D3"/>
    <w:rsid w:val="00A56D2E"/>
    <w:rsid w:val="00A609F8"/>
    <w:rsid w:val="00A6232D"/>
    <w:rsid w:val="00A651AF"/>
    <w:rsid w:val="00A66095"/>
    <w:rsid w:val="00A66C28"/>
    <w:rsid w:val="00A675B3"/>
    <w:rsid w:val="00A67C35"/>
    <w:rsid w:val="00A73C36"/>
    <w:rsid w:val="00A75A3E"/>
    <w:rsid w:val="00A775CF"/>
    <w:rsid w:val="00A91E02"/>
    <w:rsid w:val="00A95831"/>
    <w:rsid w:val="00A97F27"/>
    <w:rsid w:val="00AA36AF"/>
    <w:rsid w:val="00AA37A6"/>
    <w:rsid w:val="00AA4B04"/>
    <w:rsid w:val="00AA7298"/>
    <w:rsid w:val="00AB1D90"/>
    <w:rsid w:val="00AB2B17"/>
    <w:rsid w:val="00AB2CB4"/>
    <w:rsid w:val="00AC0977"/>
    <w:rsid w:val="00AC23E5"/>
    <w:rsid w:val="00AC26F2"/>
    <w:rsid w:val="00AC2F69"/>
    <w:rsid w:val="00AC6FEF"/>
    <w:rsid w:val="00AD5F69"/>
    <w:rsid w:val="00AD6C6A"/>
    <w:rsid w:val="00AD729A"/>
    <w:rsid w:val="00AD7AD7"/>
    <w:rsid w:val="00AE3A78"/>
    <w:rsid w:val="00AE5F9A"/>
    <w:rsid w:val="00AF3E11"/>
    <w:rsid w:val="00AF731C"/>
    <w:rsid w:val="00B04090"/>
    <w:rsid w:val="00B07777"/>
    <w:rsid w:val="00B07AC0"/>
    <w:rsid w:val="00B1219B"/>
    <w:rsid w:val="00B13BC5"/>
    <w:rsid w:val="00B1717F"/>
    <w:rsid w:val="00B21050"/>
    <w:rsid w:val="00B2290E"/>
    <w:rsid w:val="00B22F0F"/>
    <w:rsid w:val="00B266B0"/>
    <w:rsid w:val="00B27D7B"/>
    <w:rsid w:val="00B3078B"/>
    <w:rsid w:val="00B329AF"/>
    <w:rsid w:val="00B361FE"/>
    <w:rsid w:val="00B41220"/>
    <w:rsid w:val="00B514BE"/>
    <w:rsid w:val="00B610F1"/>
    <w:rsid w:val="00B61B40"/>
    <w:rsid w:val="00B623FC"/>
    <w:rsid w:val="00B632E1"/>
    <w:rsid w:val="00B64B6A"/>
    <w:rsid w:val="00B65800"/>
    <w:rsid w:val="00B66529"/>
    <w:rsid w:val="00B71992"/>
    <w:rsid w:val="00B814C7"/>
    <w:rsid w:val="00B851C0"/>
    <w:rsid w:val="00B86096"/>
    <w:rsid w:val="00B876FF"/>
    <w:rsid w:val="00B90F30"/>
    <w:rsid w:val="00B93182"/>
    <w:rsid w:val="00B9655E"/>
    <w:rsid w:val="00BA388F"/>
    <w:rsid w:val="00BA7957"/>
    <w:rsid w:val="00BB4B62"/>
    <w:rsid w:val="00BB6A4E"/>
    <w:rsid w:val="00BC2DB2"/>
    <w:rsid w:val="00BD055D"/>
    <w:rsid w:val="00BD7169"/>
    <w:rsid w:val="00BD7616"/>
    <w:rsid w:val="00BE58FB"/>
    <w:rsid w:val="00BF1CF0"/>
    <w:rsid w:val="00BF2C3D"/>
    <w:rsid w:val="00BF3B3E"/>
    <w:rsid w:val="00BF4C9F"/>
    <w:rsid w:val="00C011D6"/>
    <w:rsid w:val="00C01404"/>
    <w:rsid w:val="00C0280B"/>
    <w:rsid w:val="00C049D8"/>
    <w:rsid w:val="00C0587C"/>
    <w:rsid w:val="00C0716E"/>
    <w:rsid w:val="00C14054"/>
    <w:rsid w:val="00C172D4"/>
    <w:rsid w:val="00C174B1"/>
    <w:rsid w:val="00C23258"/>
    <w:rsid w:val="00C24247"/>
    <w:rsid w:val="00C247D9"/>
    <w:rsid w:val="00C27B15"/>
    <w:rsid w:val="00C33948"/>
    <w:rsid w:val="00C350C4"/>
    <w:rsid w:val="00C3654F"/>
    <w:rsid w:val="00C3669E"/>
    <w:rsid w:val="00C36722"/>
    <w:rsid w:val="00C37F4F"/>
    <w:rsid w:val="00C40566"/>
    <w:rsid w:val="00C4089C"/>
    <w:rsid w:val="00C40F58"/>
    <w:rsid w:val="00C41D8D"/>
    <w:rsid w:val="00C47B2E"/>
    <w:rsid w:val="00C554B0"/>
    <w:rsid w:val="00C572FA"/>
    <w:rsid w:val="00C65655"/>
    <w:rsid w:val="00C70FA2"/>
    <w:rsid w:val="00C72D5E"/>
    <w:rsid w:val="00C73C07"/>
    <w:rsid w:val="00C80C84"/>
    <w:rsid w:val="00C823A0"/>
    <w:rsid w:val="00C8247E"/>
    <w:rsid w:val="00C84E8C"/>
    <w:rsid w:val="00C87139"/>
    <w:rsid w:val="00C919BC"/>
    <w:rsid w:val="00C92641"/>
    <w:rsid w:val="00C943B9"/>
    <w:rsid w:val="00C9770F"/>
    <w:rsid w:val="00CA6271"/>
    <w:rsid w:val="00CA7630"/>
    <w:rsid w:val="00CB2355"/>
    <w:rsid w:val="00CC0814"/>
    <w:rsid w:val="00CC1992"/>
    <w:rsid w:val="00CC222F"/>
    <w:rsid w:val="00CC4A54"/>
    <w:rsid w:val="00CC4E97"/>
    <w:rsid w:val="00CC5F1A"/>
    <w:rsid w:val="00CD7451"/>
    <w:rsid w:val="00CE03E9"/>
    <w:rsid w:val="00CE22E0"/>
    <w:rsid w:val="00CE38AE"/>
    <w:rsid w:val="00CE480A"/>
    <w:rsid w:val="00CE6FD6"/>
    <w:rsid w:val="00CF1740"/>
    <w:rsid w:val="00CF47B7"/>
    <w:rsid w:val="00CF7045"/>
    <w:rsid w:val="00CF7367"/>
    <w:rsid w:val="00D05C86"/>
    <w:rsid w:val="00D07892"/>
    <w:rsid w:val="00D11DD2"/>
    <w:rsid w:val="00D15159"/>
    <w:rsid w:val="00D20833"/>
    <w:rsid w:val="00D239EA"/>
    <w:rsid w:val="00D23E94"/>
    <w:rsid w:val="00D26484"/>
    <w:rsid w:val="00D27961"/>
    <w:rsid w:val="00D32209"/>
    <w:rsid w:val="00D32890"/>
    <w:rsid w:val="00D33324"/>
    <w:rsid w:val="00D34255"/>
    <w:rsid w:val="00D346DC"/>
    <w:rsid w:val="00D361B6"/>
    <w:rsid w:val="00D3723A"/>
    <w:rsid w:val="00D37AEA"/>
    <w:rsid w:val="00D37E73"/>
    <w:rsid w:val="00D41022"/>
    <w:rsid w:val="00D439B5"/>
    <w:rsid w:val="00D463C7"/>
    <w:rsid w:val="00D501C0"/>
    <w:rsid w:val="00D51646"/>
    <w:rsid w:val="00D53292"/>
    <w:rsid w:val="00D56997"/>
    <w:rsid w:val="00D61FCB"/>
    <w:rsid w:val="00D63D10"/>
    <w:rsid w:val="00D649B3"/>
    <w:rsid w:val="00D66158"/>
    <w:rsid w:val="00D707C1"/>
    <w:rsid w:val="00D708EC"/>
    <w:rsid w:val="00D712C9"/>
    <w:rsid w:val="00D73539"/>
    <w:rsid w:val="00D8536F"/>
    <w:rsid w:val="00D8770B"/>
    <w:rsid w:val="00D90372"/>
    <w:rsid w:val="00DA1420"/>
    <w:rsid w:val="00DA1C4B"/>
    <w:rsid w:val="00DA5E04"/>
    <w:rsid w:val="00DB1C46"/>
    <w:rsid w:val="00DB2E76"/>
    <w:rsid w:val="00DC0187"/>
    <w:rsid w:val="00DC4B2D"/>
    <w:rsid w:val="00DC4BD2"/>
    <w:rsid w:val="00DC589F"/>
    <w:rsid w:val="00DF2598"/>
    <w:rsid w:val="00DF3820"/>
    <w:rsid w:val="00DF51BE"/>
    <w:rsid w:val="00E05A43"/>
    <w:rsid w:val="00E07742"/>
    <w:rsid w:val="00E07DA3"/>
    <w:rsid w:val="00E10359"/>
    <w:rsid w:val="00E138B1"/>
    <w:rsid w:val="00E1405E"/>
    <w:rsid w:val="00E14573"/>
    <w:rsid w:val="00E1513C"/>
    <w:rsid w:val="00E173A4"/>
    <w:rsid w:val="00E25B8B"/>
    <w:rsid w:val="00E2655A"/>
    <w:rsid w:val="00E30B68"/>
    <w:rsid w:val="00E35D2C"/>
    <w:rsid w:val="00E40914"/>
    <w:rsid w:val="00E41BD2"/>
    <w:rsid w:val="00E4761E"/>
    <w:rsid w:val="00E5042F"/>
    <w:rsid w:val="00E53844"/>
    <w:rsid w:val="00E53B4B"/>
    <w:rsid w:val="00E55291"/>
    <w:rsid w:val="00E55717"/>
    <w:rsid w:val="00E55994"/>
    <w:rsid w:val="00E56EB9"/>
    <w:rsid w:val="00E60E39"/>
    <w:rsid w:val="00E64EFF"/>
    <w:rsid w:val="00E64F67"/>
    <w:rsid w:val="00E65096"/>
    <w:rsid w:val="00E702D8"/>
    <w:rsid w:val="00E71CB5"/>
    <w:rsid w:val="00E7278F"/>
    <w:rsid w:val="00E73E9E"/>
    <w:rsid w:val="00E747AA"/>
    <w:rsid w:val="00E8101B"/>
    <w:rsid w:val="00E82042"/>
    <w:rsid w:val="00E84D37"/>
    <w:rsid w:val="00E84FC5"/>
    <w:rsid w:val="00E87FF3"/>
    <w:rsid w:val="00E9149C"/>
    <w:rsid w:val="00E93E0A"/>
    <w:rsid w:val="00E94231"/>
    <w:rsid w:val="00E977F7"/>
    <w:rsid w:val="00EA02C1"/>
    <w:rsid w:val="00EA09A1"/>
    <w:rsid w:val="00EA1843"/>
    <w:rsid w:val="00EA4B9B"/>
    <w:rsid w:val="00EA75BD"/>
    <w:rsid w:val="00EB3E57"/>
    <w:rsid w:val="00EC209E"/>
    <w:rsid w:val="00EC3915"/>
    <w:rsid w:val="00EC3CFD"/>
    <w:rsid w:val="00ED362E"/>
    <w:rsid w:val="00ED3CA0"/>
    <w:rsid w:val="00ED5A18"/>
    <w:rsid w:val="00EE012E"/>
    <w:rsid w:val="00EE1175"/>
    <w:rsid w:val="00EE1330"/>
    <w:rsid w:val="00EE6D55"/>
    <w:rsid w:val="00EF17BA"/>
    <w:rsid w:val="00EF3083"/>
    <w:rsid w:val="00EF7319"/>
    <w:rsid w:val="00F00ECD"/>
    <w:rsid w:val="00F01A8F"/>
    <w:rsid w:val="00F02193"/>
    <w:rsid w:val="00F02418"/>
    <w:rsid w:val="00F1163F"/>
    <w:rsid w:val="00F122D7"/>
    <w:rsid w:val="00F15213"/>
    <w:rsid w:val="00F26411"/>
    <w:rsid w:val="00F27B37"/>
    <w:rsid w:val="00F3027A"/>
    <w:rsid w:val="00F3135F"/>
    <w:rsid w:val="00F4018B"/>
    <w:rsid w:val="00F4302F"/>
    <w:rsid w:val="00F43068"/>
    <w:rsid w:val="00F44F13"/>
    <w:rsid w:val="00F509A9"/>
    <w:rsid w:val="00F56CE3"/>
    <w:rsid w:val="00F62816"/>
    <w:rsid w:val="00F65B9A"/>
    <w:rsid w:val="00F74E5A"/>
    <w:rsid w:val="00F80C1F"/>
    <w:rsid w:val="00F82613"/>
    <w:rsid w:val="00F87095"/>
    <w:rsid w:val="00F87496"/>
    <w:rsid w:val="00F91E02"/>
    <w:rsid w:val="00F921D9"/>
    <w:rsid w:val="00F9737B"/>
    <w:rsid w:val="00FA1190"/>
    <w:rsid w:val="00FA15B6"/>
    <w:rsid w:val="00FA293D"/>
    <w:rsid w:val="00FA4141"/>
    <w:rsid w:val="00FB544E"/>
    <w:rsid w:val="00FC1EE2"/>
    <w:rsid w:val="00FC26AD"/>
    <w:rsid w:val="00FC2844"/>
    <w:rsid w:val="00FD1F5E"/>
    <w:rsid w:val="00FD2A73"/>
    <w:rsid w:val="00FE5372"/>
    <w:rsid w:val="00FE5736"/>
    <w:rsid w:val="00FE7E06"/>
    <w:rsid w:val="00FF2F1F"/>
    <w:rsid w:val="00FF33C5"/>
    <w:rsid w:val="00FF66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AC7DC"/>
  <w15:docId w15:val="{D66BA83B-DABD-40D3-A673-178E52A2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5E04"/>
    <w:pPr>
      <w:spacing w:after="200" w:line="264" w:lineRule="auto"/>
      <w:contextualSpacing/>
    </w:pPr>
    <w:rPr>
      <w:rFonts w:ascii="Franklin Gothic Book" w:hAnsi="Franklin Gothic Book"/>
    </w:rPr>
  </w:style>
  <w:style w:type="paragraph" w:styleId="Kop1">
    <w:name w:val="heading 1"/>
    <w:basedOn w:val="Standaard"/>
    <w:next w:val="Standaard"/>
    <w:link w:val="Kop1Char"/>
    <w:autoRedefine/>
    <w:uiPriority w:val="1"/>
    <w:qFormat/>
    <w:rsid w:val="00694EFE"/>
    <w:pPr>
      <w:keepNext/>
      <w:numPr>
        <w:numId w:val="1"/>
      </w:numPr>
      <w:spacing w:before="480" w:after="240"/>
      <w:contextualSpacing w:val="0"/>
      <w:outlineLvl w:val="0"/>
    </w:pPr>
    <w:rPr>
      <w:rFonts w:ascii="Arial" w:hAnsi="Arial" w:cs="Arial"/>
      <w:b/>
      <w:bCs/>
      <w:color w:val="002060"/>
      <w:kern w:val="32"/>
      <w:sz w:val="24"/>
      <w:szCs w:val="24"/>
    </w:rPr>
  </w:style>
  <w:style w:type="paragraph" w:styleId="Kop2">
    <w:name w:val="heading 2"/>
    <w:basedOn w:val="Kop1"/>
    <w:next w:val="Standaard"/>
    <w:link w:val="Kop2Char"/>
    <w:autoRedefine/>
    <w:uiPriority w:val="1"/>
    <w:qFormat/>
    <w:rsid w:val="00AF3E11"/>
    <w:pPr>
      <w:numPr>
        <w:ilvl w:val="1"/>
      </w:numPr>
      <w:spacing w:before="360" w:after="120"/>
      <w:jc w:val="both"/>
      <w:outlineLvl w:val="1"/>
    </w:pPr>
    <w:rPr>
      <w:rFonts w:eastAsiaTheme="majorEastAsia" w:cstheme="majorBidi"/>
      <w:iCs/>
      <w:color w:val="auto"/>
      <w:sz w:val="22"/>
      <w:szCs w:val="22"/>
    </w:rPr>
  </w:style>
  <w:style w:type="paragraph" w:styleId="Kop3">
    <w:name w:val="heading 3"/>
    <w:basedOn w:val="Standaard"/>
    <w:next w:val="Standaard"/>
    <w:link w:val="Kop3Char"/>
    <w:autoRedefine/>
    <w:uiPriority w:val="9"/>
    <w:qFormat/>
    <w:rsid w:val="000473F5"/>
    <w:pPr>
      <w:keepNext/>
      <w:numPr>
        <w:ilvl w:val="2"/>
        <w:numId w:val="1"/>
      </w:numPr>
      <w:spacing w:before="240" w:after="0"/>
      <w:jc w:val="both"/>
      <w:outlineLvl w:val="2"/>
    </w:pPr>
    <w:rPr>
      <w:rFonts w:eastAsiaTheme="majorEastAsia" w:cstheme="majorBidi"/>
      <w:b/>
      <w:bCs/>
    </w:rPr>
  </w:style>
  <w:style w:type="paragraph" w:styleId="Kop4">
    <w:name w:val="heading 4"/>
    <w:basedOn w:val="Standaard"/>
    <w:next w:val="Standaard"/>
    <w:link w:val="Kop4Char"/>
    <w:uiPriority w:val="99"/>
    <w:qFormat/>
    <w:rsid w:val="00DF2598"/>
    <w:pPr>
      <w:keepNext/>
      <w:numPr>
        <w:ilvl w:val="3"/>
        <w:numId w:val="1"/>
      </w:numPr>
      <w:spacing w:before="240" w:after="60"/>
      <w:outlineLvl w:val="3"/>
    </w:pPr>
    <w:rPr>
      <w:rFonts w:eastAsiaTheme="minorEastAsia" w:cstheme="minorBidi"/>
      <w:b/>
      <w:bCs/>
      <w:szCs w:val="28"/>
    </w:rPr>
  </w:style>
  <w:style w:type="paragraph" w:styleId="Kop5">
    <w:name w:val="heading 5"/>
    <w:basedOn w:val="Standaard"/>
    <w:next w:val="Standaard"/>
    <w:link w:val="Kop5Char"/>
    <w:uiPriority w:val="99"/>
    <w:unhideWhenUsed/>
    <w:qFormat/>
    <w:rsid w:val="00DF259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uiPriority w:val="99"/>
    <w:unhideWhenUsed/>
    <w:qFormat/>
    <w:rsid w:val="00DF2598"/>
    <w:pPr>
      <w:numPr>
        <w:ilvl w:val="5"/>
        <w:numId w:val="1"/>
      </w:numPr>
      <w:spacing w:before="240" w:after="60"/>
      <w:outlineLvl w:val="5"/>
    </w:pPr>
    <w:rPr>
      <w:rFonts w:asciiTheme="minorHAnsi" w:eastAsiaTheme="minorEastAsia" w:hAnsiTheme="minorHAnsi" w:cstheme="minorBidi"/>
      <w:b/>
      <w:bCs/>
      <w:sz w:val="22"/>
    </w:rPr>
  </w:style>
  <w:style w:type="paragraph" w:styleId="Kop7">
    <w:name w:val="heading 7"/>
    <w:basedOn w:val="Standaard"/>
    <w:next w:val="Standaard"/>
    <w:link w:val="Kop7Char"/>
    <w:uiPriority w:val="99"/>
    <w:unhideWhenUsed/>
    <w:qFormat/>
    <w:rsid w:val="00DF2598"/>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9"/>
    <w:unhideWhenUsed/>
    <w:qFormat/>
    <w:rsid w:val="00DF2598"/>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9"/>
    <w:unhideWhenUsed/>
    <w:qFormat/>
    <w:rsid w:val="00DF2598"/>
    <w:pPr>
      <w:numPr>
        <w:ilvl w:val="8"/>
        <w:numId w:val="1"/>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97F27"/>
  </w:style>
  <w:style w:type="character" w:customStyle="1" w:styleId="Kop1Char">
    <w:name w:val="Kop 1 Char"/>
    <w:basedOn w:val="Standaardalinea-lettertype"/>
    <w:link w:val="Kop1"/>
    <w:uiPriority w:val="1"/>
    <w:rsid w:val="00694EFE"/>
    <w:rPr>
      <w:rFonts w:ascii="Arial" w:hAnsi="Arial" w:cs="Arial"/>
      <w:b/>
      <w:bCs/>
      <w:color w:val="002060"/>
      <w:kern w:val="32"/>
      <w:sz w:val="24"/>
      <w:szCs w:val="24"/>
    </w:rPr>
  </w:style>
  <w:style w:type="character" w:customStyle="1" w:styleId="Kop2Char">
    <w:name w:val="Kop 2 Char"/>
    <w:basedOn w:val="Standaardalinea-lettertype"/>
    <w:link w:val="Kop2"/>
    <w:uiPriority w:val="1"/>
    <w:rsid w:val="00AF3E11"/>
    <w:rPr>
      <w:rFonts w:ascii="Arial" w:eastAsiaTheme="majorEastAsia" w:hAnsi="Arial" w:cstheme="majorBidi"/>
      <w:b/>
      <w:bCs/>
      <w:iCs/>
      <w:kern w:val="32"/>
      <w:sz w:val="22"/>
      <w:szCs w:val="22"/>
    </w:rPr>
  </w:style>
  <w:style w:type="paragraph" w:styleId="Titel">
    <w:name w:val="Title"/>
    <w:basedOn w:val="Standaard"/>
    <w:next w:val="Standaard"/>
    <w:link w:val="TitelChar"/>
    <w:uiPriority w:val="10"/>
    <w:qFormat/>
    <w:rsid w:val="005F7CD1"/>
    <w:pPr>
      <w:spacing w:after="480"/>
      <w:outlineLvl w:val="0"/>
    </w:pPr>
    <w:rPr>
      <w:rFonts w:eastAsiaTheme="majorEastAsia" w:cstheme="majorBidi"/>
      <w:b/>
      <w:bCs/>
      <w:color w:val="1728A9"/>
      <w:kern w:val="28"/>
      <w:sz w:val="48"/>
      <w:szCs w:val="32"/>
    </w:rPr>
  </w:style>
  <w:style w:type="character" w:customStyle="1" w:styleId="TitelChar">
    <w:name w:val="Titel Char"/>
    <w:basedOn w:val="Standaardalinea-lettertype"/>
    <w:link w:val="Titel"/>
    <w:uiPriority w:val="10"/>
    <w:rsid w:val="005F7CD1"/>
    <w:rPr>
      <w:rFonts w:eastAsiaTheme="majorEastAsia" w:cstheme="majorBidi"/>
      <w:b/>
      <w:bCs/>
      <w:color w:val="1728A9"/>
      <w:kern w:val="28"/>
      <w:sz w:val="48"/>
      <w:szCs w:val="32"/>
    </w:rPr>
  </w:style>
  <w:style w:type="paragraph" w:styleId="Ondertitel">
    <w:name w:val="Subtitle"/>
    <w:basedOn w:val="Standaard"/>
    <w:next w:val="Standaard"/>
    <w:link w:val="OndertitelChar"/>
    <w:uiPriority w:val="11"/>
    <w:qFormat/>
    <w:rsid w:val="006F6D2B"/>
    <w:pPr>
      <w:spacing w:after="60"/>
      <w:outlineLvl w:val="1"/>
    </w:pPr>
    <w:rPr>
      <w:rFonts w:eastAsiaTheme="majorEastAsia" w:cstheme="majorBidi"/>
      <w:b/>
      <w:sz w:val="24"/>
      <w:szCs w:val="24"/>
    </w:rPr>
  </w:style>
  <w:style w:type="character" w:customStyle="1" w:styleId="OndertitelChar">
    <w:name w:val="Ondertitel Char"/>
    <w:basedOn w:val="Standaardalinea-lettertype"/>
    <w:link w:val="Ondertitel"/>
    <w:uiPriority w:val="11"/>
    <w:rsid w:val="006F6D2B"/>
    <w:rPr>
      <w:rFonts w:eastAsiaTheme="majorEastAsia" w:cstheme="majorBidi"/>
      <w:b/>
      <w:sz w:val="24"/>
      <w:szCs w:val="24"/>
    </w:rPr>
  </w:style>
  <w:style w:type="character" w:customStyle="1" w:styleId="Kop3Char">
    <w:name w:val="Kop 3 Char"/>
    <w:basedOn w:val="Standaardalinea-lettertype"/>
    <w:link w:val="Kop3"/>
    <w:uiPriority w:val="9"/>
    <w:rsid w:val="000473F5"/>
    <w:rPr>
      <w:rFonts w:ascii="Franklin Gothic Book" w:eastAsiaTheme="majorEastAsia" w:hAnsi="Franklin Gothic Book" w:cstheme="majorBidi"/>
      <w:b/>
      <w:bCs/>
    </w:rPr>
  </w:style>
  <w:style w:type="character" w:customStyle="1" w:styleId="Kop4Char">
    <w:name w:val="Kop 4 Char"/>
    <w:basedOn w:val="Standaardalinea-lettertype"/>
    <w:link w:val="Kop4"/>
    <w:uiPriority w:val="99"/>
    <w:rsid w:val="00DF2598"/>
    <w:rPr>
      <w:rFonts w:ascii="Franklin Gothic Book" w:eastAsiaTheme="minorEastAsia" w:hAnsi="Franklin Gothic Book" w:cstheme="minorBidi"/>
      <w:b/>
      <w:bCs/>
      <w:szCs w:val="28"/>
    </w:rPr>
  </w:style>
  <w:style w:type="character" w:customStyle="1" w:styleId="Kop5Char">
    <w:name w:val="Kop 5 Char"/>
    <w:basedOn w:val="Standaardalinea-lettertype"/>
    <w:link w:val="Kop5"/>
    <w:uiPriority w:val="99"/>
    <w:rsid w:val="00DF2598"/>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uiPriority w:val="99"/>
    <w:rsid w:val="00DF2598"/>
    <w:rPr>
      <w:rFonts w:asciiTheme="minorHAnsi" w:eastAsiaTheme="minorEastAsia" w:hAnsiTheme="minorHAnsi" w:cstheme="minorBidi"/>
      <w:b/>
      <w:bCs/>
      <w:sz w:val="22"/>
    </w:rPr>
  </w:style>
  <w:style w:type="character" w:customStyle="1" w:styleId="Kop7Char">
    <w:name w:val="Kop 7 Char"/>
    <w:basedOn w:val="Standaardalinea-lettertype"/>
    <w:link w:val="Kop7"/>
    <w:uiPriority w:val="99"/>
    <w:rsid w:val="00DF2598"/>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9"/>
    <w:rsid w:val="00DF2598"/>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9"/>
    <w:rsid w:val="00DF2598"/>
    <w:rPr>
      <w:rFonts w:asciiTheme="majorHAnsi" w:eastAsiaTheme="majorEastAsia" w:hAnsiTheme="majorHAnsi" w:cstheme="majorBidi"/>
      <w:sz w:val="22"/>
    </w:rPr>
  </w:style>
  <w:style w:type="character" w:customStyle="1" w:styleId="GeenafstandChar">
    <w:name w:val="Geen afstand Char"/>
    <w:basedOn w:val="Standaardalinea-lettertype"/>
    <w:link w:val="Geenafstand"/>
    <w:uiPriority w:val="1"/>
    <w:rsid w:val="00A97F27"/>
  </w:style>
  <w:style w:type="paragraph" w:styleId="Koptekst">
    <w:name w:val="header"/>
    <w:basedOn w:val="Standaard"/>
    <w:link w:val="KoptekstChar"/>
    <w:uiPriority w:val="99"/>
    <w:unhideWhenUsed/>
    <w:rsid w:val="0003449B"/>
    <w:pPr>
      <w:tabs>
        <w:tab w:val="center" w:pos="4536"/>
        <w:tab w:val="right" w:pos="9072"/>
      </w:tabs>
      <w:spacing w:after="0"/>
    </w:pPr>
  </w:style>
  <w:style w:type="character" w:customStyle="1" w:styleId="KoptekstChar">
    <w:name w:val="Koptekst Char"/>
    <w:basedOn w:val="Standaardalinea-lettertype"/>
    <w:link w:val="Koptekst"/>
    <w:uiPriority w:val="99"/>
    <w:rsid w:val="0003449B"/>
    <w:rPr>
      <w:rFonts w:ascii="Verdana" w:hAnsi="Verdana"/>
      <w:sz w:val="18"/>
      <w:szCs w:val="22"/>
    </w:rPr>
  </w:style>
  <w:style w:type="paragraph" w:styleId="Voettekst">
    <w:name w:val="footer"/>
    <w:basedOn w:val="Standaard"/>
    <w:link w:val="VoettekstChar"/>
    <w:uiPriority w:val="99"/>
    <w:unhideWhenUsed/>
    <w:rsid w:val="0003449B"/>
    <w:pPr>
      <w:tabs>
        <w:tab w:val="center" w:pos="4536"/>
        <w:tab w:val="right" w:pos="9072"/>
      </w:tabs>
      <w:spacing w:after="0"/>
    </w:pPr>
  </w:style>
  <w:style w:type="character" w:customStyle="1" w:styleId="VoettekstChar">
    <w:name w:val="Voettekst Char"/>
    <w:basedOn w:val="Standaardalinea-lettertype"/>
    <w:link w:val="Voettekst"/>
    <w:uiPriority w:val="99"/>
    <w:rsid w:val="0003449B"/>
    <w:rPr>
      <w:rFonts w:ascii="Verdana" w:hAnsi="Verdana"/>
      <w:sz w:val="18"/>
      <w:szCs w:val="22"/>
    </w:rPr>
  </w:style>
  <w:style w:type="paragraph" w:styleId="Ballontekst">
    <w:name w:val="Balloon Text"/>
    <w:basedOn w:val="Standaard"/>
    <w:link w:val="BallontekstChar"/>
    <w:uiPriority w:val="99"/>
    <w:semiHidden/>
    <w:unhideWhenUsed/>
    <w:rsid w:val="0003449B"/>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449B"/>
    <w:rPr>
      <w:rFonts w:ascii="Tahoma" w:hAnsi="Tahoma" w:cs="Tahoma"/>
      <w:sz w:val="16"/>
      <w:szCs w:val="16"/>
    </w:rPr>
  </w:style>
  <w:style w:type="paragraph" w:styleId="Kopvaninhoudsopgave">
    <w:name w:val="TOC Heading"/>
    <w:basedOn w:val="Kop1"/>
    <w:next w:val="Standaard"/>
    <w:uiPriority w:val="39"/>
    <w:unhideWhenUsed/>
    <w:qFormat/>
    <w:rsid w:val="006F39AB"/>
    <w:pPr>
      <w:keepLines/>
      <w:numPr>
        <w:numId w:val="0"/>
      </w:numPr>
      <w:spacing w:after="0" w:line="276" w:lineRule="auto"/>
      <w:outlineLvl w:val="9"/>
    </w:pPr>
    <w:rPr>
      <w:rFonts w:asciiTheme="majorHAnsi" w:hAnsiTheme="majorHAnsi"/>
      <w:color w:val="365F91" w:themeColor="accent1" w:themeShade="BF"/>
      <w:kern w:val="0"/>
      <w:szCs w:val="28"/>
      <w:lang w:eastAsia="nl-NL"/>
    </w:rPr>
  </w:style>
  <w:style w:type="paragraph" w:styleId="Inhopg1">
    <w:name w:val="toc 1"/>
    <w:aliases w:val="Inhoudsopgave 1"/>
    <w:basedOn w:val="Standaard"/>
    <w:next w:val="Standaard"/>
    <w:autoRedefine/>
    <w:uiPriority w:val="39"/>
    <w:unhideWhenUsed/>
    <w:qFormat/>
    <w:rsid w:val="00B610F1"/>
    <w:pPr>
      <w:spacing w:before="120" w:after="120"/>
    </w:pPr>
    <w:rPr>
      <w:rFonts w:asciiTheme="minorHAnsi" w:hAnsiTheme="minorHAnsi"/>
      <w:b/>
      <w:bCs/>
      <w:caps/>
    </w:rPr>
  </w:style>
  <w:style w:type="paragraph" w:styleId="Inhopg2">
    <w:name w:val="toc 2"/>
    <w:basedOn w:val="Standaard"/>
    <w:next w:val="Standaard"/>
    <w:autoRedefine/>
    <w:uiPriority w:val="39"/>
    <w:unhideWhenUsed/>
    <w:qFormat/>
    <w:rsid w:val="00FE5736"/>
    <w:pPr>
      <w:spacing w:after="0"/>
      <w:ind w:left="200"/>
    </w:pPr>
    <w:rPr>
      <w:rFonts w:asciiTheme="minorHAnsi" w:hAnsiTheme="minorHAnsi"/>
      <w:smallCaps/>
    </w:rPr>
  </w:style>
  <w:style w:type="character" w:styleId="Hyperlink">
    <w:name w:val="Hyperlink"/>
    <w:basedOn w:val="Standaardalinea-lettertype"/>
    <w:uiPriority w:val="99"/>
    <w:unhideWhenUsed/>
    <w:rsid w:val="006F39AB"/>
    <w:rPr>
      <w:color w:val="0000FF" w:themeColor="hyperlink"/>
      <w:u w:val="single"/>
    </w:rPr>
  </w:style>
  <w:style w:type="table" w:customStyle="1" w:styleId="TableNormal1">
    <w:name w:val="Table Normal1"/>
    <w:uiPriority w:val="2"/>
    <w:semiHidden/>
    <w:unhideWhenUsed/>
    <w:qFormat/>
    <w:rsid w:val="00290EB7"/>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90EB7"/>
    <w:pPr>
      <w:widowControl w:val="0"/>
      <w:spacing w:after="0"/>
      <w:contextualSpacing w:val="0"/>
    </w:pPr>
    <w:rPr>
      <w:rFonts w:asciiTheme="minorHAnsi" w:eastAsiaTheme="minorHAnsi" w:hAnsiTheme="minorHAnsi" w:cstheme="minorBidi"/>
      <w:sz w:val="22"/>
      <w:szCs w:val="22"/>
    </w:rPr>
  </w:style>
  <w:style w:type="table" w:customStyle="1" w:styleId="Tabelraster1">
    <w:name w:val="Tabelraster1"/>
    <w:basedOn w:val="Standaardtabel"/>
    <w:next w:val="Tabelraster"/>
    <w:uiPriority w:val="59"/>
    <w:rsid w:val="00D26484"/>
    <w:pPr>
      <w:spacing w:line="260" w:lineRule="atLeast"/>
    </w:pPr>
    <w:rPr>
      <w:rFonts w:ascii="Times New Roman" w:eastAsia="Verdan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D2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uiPriority w:val="39"/>
    <w:qFormat/>
    <w:rsid w:val="00875E4D"/>
    <w:pPr>
      <w:spacing w:after="0"/>
      <w:ind w:left="400"/>
    </w:pPr>
    <w:rPr>
      <w:rFonts w:asciiTheme="minorHAnsi" w:hAnsiTheme="minorHAnsi"/>
      <w:i/>
      <w:iCs/>
    </w:rPr>
  </w:style>
  <w:style w:type="paragraph" w:styleId="Plattetekst">
    <w:name w:val="Body Text"/>
    <w:basedOn w:val="Standaard"/>
    <w:link w:val="PlattetekstChar"/>
    <w:uiPriority w:val="1"/>
    <w:qFormat/>
    <w:rsid w:val="00875E4D"/>
    <w:pPr>
      <w:widowControl w:val="0"/>
      <w:spacing w:after="0"/>
      <w:ind w:left="116"/>
      <w:contextualSpacing w:val="0"/>
    </w:pPr>
    <w:rPr>
      <w:rFonts w:ascii="Verdana" w:eastAsia="Verdana" w:hAnsi="Verdana" w:cstheme="minorBidi"/>
      <w:sz w:val="18"/>
      <w:szCs w:val="18"/>
    </w:rPr>
  </w:style>
  <w:style w:type="character" w:customStyle="1" w:styleId="PlattetekstChar">
    <w:name w:val="Platte tekst Char"/>
    <w:basedOn w:val="Standaardalinea-lettertype"/>
    <w:link w:val="Plattetekst"/>
    <w:uiPriority w:val="1"/>
    <w:rsid w:val="00875E4D"/>
    <w:rPr>
      <w:rFonts w:ascii="Verdana" w:eastAsia="Verdana" w:hAnsi="Verdana" w:cstheme="minorBidi"/>
      <w:sz w:val="18"/>
      <w:szCs w:val="18"/>
    </w:rPr>
  </w:style>
  <w:style w:type="paragraph" w:styleId="Lijstalinea">
    <w:name w:val="List Paragraph"/>
    <w:basedOn w:val="Standaard"/>
    <w:uiPriority w:val="34"/>
    <w:qFormat/>
    <w:rsid w:val="00875E4D"/>
    <w:pPr>
      <w:widowControl w:val="0"/>
      <w:spacing w:after="0"/>
      <w:contextualSpacing w:val="0"/>
    </w:pPr>
    <w:rPr>
      <w:rFonts w:asciiTheme="minorHAnsi" w:eastAsiaTheme="minorHAnsi" w:hAnsiTheme="minorHAnsi" w:cstheme="minorBidi"/>
      <w:sz w:val="22"/>
      <w:szCs w:val="22"/>
    </w:rPr>
  </w:style>
  <w:style w:type="character" w:styleId="Verwijzingopmerking">
    <w:name w:val="annotation reference"/>
    <w:basedOn w:val="Standaardalinea-lettertype"/>
    <w:uiPriority w:val="99"/>
    <w:semiHidden/>
    <w:unhideWhenUsed/>
    <w:rsid w:val="00875E4D"/>
    <w:rPr>
      <w:sz w:val="16"/>
      <w:szCs w:val="16"/>
    </w:rPr>
  </w:style>
  <w:style w:type="paragraph" w:styleId="Tekstopmerking">
    <w:name w:val="annotation text"/>
    <w:basedOn w:val="Standaard"/>
    <w:link w:val="TekstopmerkingChar"/>
    <w:uiPriority w:val="99"/>
    <w:semiHidden/>
    <w:unhideWhenUsed/>
    <w:rsid w:val="00875E4D"/>
    <w:pPr>
      <w:widowControl w:val="0"/>
      <w:spacing w:after="0"/>
      <w:contextualSpacing w:val="0"/>
    </w:pPr>
    <w:rPr>
      <w:rFonts w:asciiTheme="minorHAnsi" w:eastAsiaTheme="minorHAnsi" w:hAnsiTheme="minorHAnsi" w:cstheme="minorBidi"/>
    </w:rPr>
  </w:style>
  <w:style w:type="character" w:customStyle="1" w:styleId="TekstopmerkingChar">
    <w:name w:val="Tekst opmerking Char"/>
    <w:basedOn w:val="Standaardalinea-lettertype"/>
    <w:link w:val="Tekstopmerking"/>
    <w:uiPriority w:val="99"/>
    <w:semiHidden/>
    <w:rsid w:val="00875E4D"/>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875E4D"/>
    <w:rPr>
      <w:b/>
      <w:bCs/>
    </w:rPr>
  </w:style>
  <w:style w:type="character" w:customStyle="1" w:styleId="OnderwerpvanopmerkingChar">
    <w:name w:val="Onderwerp van opmerking Char"/>
    <w:basedOn w:val="TekstopmerkingChar"/>
    <w:link w:val="Onderwerpvanopmerking"/>
    <w:uiPriority w:val="99"/>
    <w:semiHidden/>
    <w:rsid w:val="00875E4D"/>
    <w:rPr>
      <w:rFonts w:asciiTheme="minorHAnsi" w:eastAsiaTheme="minorHAnsi" w:hAnsiTheme="minorHAnsi" w:cstheme="minorBidi"/>
      <w:b/>
      <w:bCs/>
    </w:rPr>
  </w:style>
  <w:style w:type="paragraph" w:styleId="Voetnoottekst">
    <w:name w:val="footnote text"/>
    <w:basedOn w:val="Standaard"/>
    <w:link w:val="VoetnoottekstChar"/>
    <w:uiPriority w:val="99"/>
    <w:unhideWhenUsed/>
    <w:rsid w:val="00C87139"/>
    <w:pPr>
      <w:spacing w:after="0"/>
    </w:pPr>
  </w:style>
  <w:style w:type="character" w:customStyle="1" w:styleId="VoetnoottekstChar">
    <w:name w:val="Voetnoottekst Char"/>
    <w:basedOn w:val="Standaardalinea-lettertype"/>
    <w:link w:val="Voetnoottekst"/>
    <w:uiPriority w:val="99"/>
    <w:rsid w:val="00C87139"/>
  </w:style>
  <w:style w:type="character" w:styleId="Voetnootmarkering">
    <w:name w:val="footnote reference"/>
    <w:basedOn w:val="Standaardalinea-lettertype"/>
    <w:uiPriority w:val="99"/>
    <w:unhideWhenUsed/>
    <w:rsid w:val="00C87139"/>
    <w:rPr>
      <w:vertAlign w:val="superscript"/>
    </w:rPr>
  </w:style>
  <w:style w:type="numbering" w:customStyle="1" w:styleId="Geenlijst1">
    <w:name w:val="Geen lijst1"/>
    <w:next w:val="Geenlijst"/>
    <w:uiPriority w:val="99"/>
    <w:semiHidden/>
    <w:unhideWhenUsed/>
    <w:rsid w:val="00D53292"/>
  </w:style>
  <w:style w:type="table" w:customStyle="1" w:styleId="TableNormal10">
    <w:name w:val="Table Normal1"/>
    <w:uiPriority w:val="2"/>
    <w:semiHidden/>
    <w:unhideWhenUsed/>
    <w:qFormat/>
    <w:rsid w:val="00D53292"/>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elraster11">
    <w:name w:val="Tabelraster11"/>
    <w:basedOn w:val="Standaardtabel"/>
    <w:next w:val="Tabelraster"/>
    <w:uiPriority w:val="59"/>
    <w:rsid w:val="00D53292"/>
    <w:pPr>
      <w:spacing w:line="260" w:lineRule="atLeast"/>
    </w:pPr>
    <w:rPr>
      <w:rFonts w:ascii="Times New Roman" w:eastAsia="Verdan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53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3292"/>
  </w:style>
  <w:style w:type="numbering" w:customStyle="1" w:styleId="Geenlijst2">
    <w:name w:val="Geen lijst2"/>
    <w:next w:val="Geenlijst"/>
    <w:uiPriority w:val="99"/>
    <w:semiHidden/>
    <w:unhideWhenUsed/>
    <w:rsid w:val="00002C7C"/>
  </w:style>
  <w:style w:type="table" w:customStyle="1" w:styleId="Tabelraster3">
    <w:name w:val="Tabelraster3"/>
    <w:basedOn w:val="Standaardtabel"/>
    <w:next w:val="Tabelraster"/>
    <w:uiPriority w:val="59"/>
    <w:rsid w:val="00002C7C"/>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4383E"/>
    <w:rPr>
      <w:color w:val="800080" w:themeColor="followedHyperlink"/>
      <w:u w:val="single"/>
    </w:rPr>
  </w:style>
  <w:style w:type="paragraph" w:customStyle="1" w:styleId="SURFstandaardtekst">
    <w:name w:val="SURF standaard tekst"/>
    <w:basedOn w:val="Standaard"/>
    <w:uiPriority w:val="99"/>
    <w:rsid w:val="00632013"/>
    <w:pPr>
      <w:spacing w:after="0"/>
      <w:contextualSpacing w:val="0"/>
    </w:pPr>
    <w:rPr>
      <w:rFonts w:ascii="Verdana" w:hAnsi="Verdana"/>
      <w:sz w:val="18"/>
      <w:szCs w:val="24"/>
    </w:rPr>
  </w:style>
  <w:style w:type="paragraph" w:customStyle="1" w:styleId="SURFkop1">
    <w:name w:val="SURF kop 1"/>
    <w:basedOn w:val="Standaard"/>
    <w:next w:val="SURFstandaardtekst"/>
    <w:autoRedefine/>
    <w:uiPriority w:val="99"/>
    <w:rsid w:val="000577CA"/>
    <w:pPr>
      <w:pageBreakBefore/>
      <w:tabs>
        <w:tab w:val="left" w:pos="851"/>
      </w:tabs>
      <w:spacing w:after="400"/>
      <w:ind w:left="851" w:hanging="851"/>
      <w:contextualSpacing w:val="0"/>
      <w:outlineLvl w:val="0"/>
    </w:pPr>
    <w:rPr>
      <w:rFonts w:ascii="Verdana" w:hAnsi="Verdana"/>
      <w:b/>
      <w:sz w:val="32"/>
      <w:szCs w:val="18"/>
    </w:rPr>
  </w:style>
  <w:style w:type="paragraph" w:customStyle="1" w:styleId="SURFkop2">
    <w:name w:val="SURF kop 2"/>
    <w:basedOn w:val="Standaard"/>
    <w:next w:val="SURFstandaardtekst"/>
    <w:autoRedefine/>
    <w:uiPriority w:val="99"/>
    <w:rsid w:val="000577CA"/>
    <w:pPr>
      <w:tabs>
        <w:tab w:val="left" w:pos="0"/>
      </w:tabs>
      <w:spacing w:before="400" w:after="240"/>
      <w:ind w:left="851" w:hanging="851"/>
      <w:contextualSpacing w:val="0"/>
      <w:outlineLvl w:val="1"/>
    </w:pPr>
    <w:rPr>
      <w:rFonts w:ascii="Verdana" w:hAnsi="Verdana"/>
      <w:b/>
      <w:sz w:val="24"/>
      <w:szCs w:val="22"/>
    </w:rPr>
  </w:style>
  <w:style w:type="paragraph" w:customStyle="1" w:styleId="SURFkop3">
    <w:name w:val="SURF kop 3"/>
    <w:basedOn w:val="Standaard"/>
    <w:next w:val="SURFstandaardtekst"/>
    <w:uiPriority w:val="99"/>
    <w:rsid w:val="000577CA"/>
    <w:pPr>
      <w:tabs>
        <w:tab w:val="left" w:pos="851"/>
      </w:tabs>
      <w:spacing w:before="320" w:after="240"/>
      <w:ind w:left="851" w:hanging="851"/>
      <w:contextualSpacing w:val="0"/>
      <w:outlineLvl w:val="2"/>
    </w:pPr>
    <w:rPr>
      <w:rFonts w:ascii="Verdana" w:hAnsi="Verdana"/>
      <w:b/>
      <w:sz w:val="18"/>
      <w:szCs w:val="22"/>
    </w:rPr>
  </w:style>
  <w:style w:type="table" w:customStyle="1" w:styleId="Tabelraster4">
    <w:name w:val="Tabelraster4"/>
    <w:basedOn w:val="Standaardtabel"/>
    <w:next w:val="Tabelraster"/>
    <w:uiPriority w:val="59"/>
    <w:rsid w:val="00EA0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164498"/>
    <w:pPr>
      <w:spacing w:after="0"/>
      <w:ind w:left="600"/>
    </w:pPr>
    <w:rPr>
      <w:rFonts w:asciiTheme="minorHAnsi" w:hAnsiTheme="minorHAnsi"/>
      <w:sz w:val="18"/>
      <w:szCs w:val="18"/>
    </w:rPr>
  </w:style>
  <w:style w:type="paragraph" w:styleId="Inhopg5">
    <w:name w:val="toc 5"/>
    <w:basedOn w:val="Standaard"/>
    <w:next w:val="Standaard"/>
    <w:autoRedefine/>
    <w:uiPriority w:val="39"/>
    <w:unhideWhenUsed/>
    <w:rsid w:val="00164498"/>
    <w:pPr>
      <w:spacing w:after="0"/>
      <w:ind w:left="800"/>
    </w:pPr>
    <w:rPr>
      <w:rFonts w:asciiTheme="minorHAnsi" w:hAnsiTheme="minorHAnsi"/>
      <w:sz w:val="18"/>
      <w:szCs w:val="18"/>
    </w:rPr>
  </w:style>
  <w:style w:type="paragraph" w:styleId="Inhopg6">
    <w:name w:val="toc 6"/>
    <w:basedOn w:val="Standaard"/>
    <w:next w:val="Standaard"/>
    <w:autoRedefine/>
    <w:uiPriority w:val="39"/>
    <w:unhideWhenUsed/>
    <w:rsid w:val="00164498"/>
    <w:pPr>
      <w:spacing w:after="0"/>
      <w:ind w:left="1000"/>
    </w:pPr>
    <w:rPr>
      <w:rFonts w:asciiTheme="minorHAnsi" w:hAnsiTheme="minorHAnsi"/>
      <w:sz w:val="18"/>
      <w:szCs w:val="18"/>
    </w:rPr>
  </w:style>
  <w:style w:type="paragraph" w:styleId="Inhopg7">
    <w:name w:val="toc 7"/>
    <w:basedOn w:val="Standaard"/>
    <w:next w:val="Standaard"/>
    <w:autoRedefine/>
    <w:uiPriority w:val="39"/>
    <w:unhideWhenUsed/>
    <w:rsid w:val="00164498"/>
    <w:pPr>
      <w:spacing w:after="0"/>
      <w:ind w:left="1200"/>
    </w:pPr>
    <w:rPr>
      <w:rFonts w:asciiTheme="minorHAnsi" w:hAnsiTheme="minorHAnsi"/>
      <w:sz w:val="18"/>
      <w:szCs w:val="18"/>
    </w:rPr>
  </w:style>
  <w:style w:type="paragraph" w:styleId="Inhopg8">
    <w:name w:val="toc 8"/>
    <w:basedOn w:val="Standaard"/>
    <w:next w:val="Standaard"/>
    <w:autoRedefine/>
    <w:uiPriority w:val="39"/>
    <w:unhideWhenUsed/>
    <w:rsid w:val="00164498"/>
    <w:pPr>
      <w:spacing w:after="0"/>
      <w:ind w:left="1400"/>
    </w:pPr>
    <w:rPr>
      <w:rFonts w:asciiTheme="minorHAnsi" w:hAnsiTheme="minorHAnsi"/>
      <w:sz w:val="18"/>
      <w:szCs w:val="18"/>
    </w:rPr>
  </w:style>
  <w:style w:type="paragraph" w:styleId="Inhopg9">
    <w:name w:val="toc 9"/>
    <w:basedOn w:val="Standaard"/>
    <w:next w:val="Standaard"/>
    <w:autoRedefine/>
    <w:uiPriority w:val="39"/>
    <w:unhideWhenUsed/>
    <w:rsid w:val="00164498"/>
    <w:pPr>
      <w:spacing w:after="0"/>
      <w:ind w:left="1600"/>
    </w:pPr>
    <w:rPr>
      <w:rFonts w:asciiTheme="minorHAnsi" w:hAnsiTheme="minorHAnsi"/>
      <w:sz w:val="18"/>
      <w:szCs w:val="18"/>
    </w:rPr>
  </w:style>
  <w:style w:type="paragraph" w:styleId="Eindnoottekst">
    <w:name w:val="endnote text"/>
    <w:basedOn w:val="Standaard"/>
    <w:link w:val="EindnoottekstChar"/>
    <w:uiPriority w:val="99"/>
    <w:semiHidden/>
    <w:unhideWhenUsed/>
    <w:rsid w:val="008A68C8"/>
    <w:pPr>
      <w:spacing w:after="0" w:line="240" w:lineRule="auto"/>
    </w:pPr>
  </w:style>
  <w:style w:type="character" w:customStyle="1" w:styleId="EindnoottekstChar">
    <w:name w:val="Eindnoottekst Char"/>
    <w:basedOn w:val="Standaardalinea-lettertype"/>
    <w:link w:val="Eindnoottekst"/>
    <w:uiPriority w:val="99"/>
    <w:semiHidden/>
    <w:rsid w:val="008A68C8"/>
    <w:rPr>
      <w:rFonts w:ascii="Franklin Gothic Book" w:hAnsi="Franklin Gothic Book"/>
    </w:rPr>
  </w:style>
  <w:style w:type="character" w:styleId="Eindnootmarkering">
    <w:name w:val="endnote reference"/>
    <w:basedOn w:val="Standaardalinea-lettertype"/>
    <w:uiPriority w:val="99"/>
    <w:semiHidden/>
    <w:unhideWhenUsed/>
    <w:rsid w:val="008A68C8"/>
    <w:rPr>
      <w:vertAlign w:val="superscript"/>
    </w:rPr>
  </w:style>
  <w:style w:type="paragraph" w:customStyle="1" w:styleId="Default">
    <w:name w:val="Default"/>
    <w:rsid w:val="0017675B"/>
    <w:pPr>
      <w:autoSpaceDE w:val="0"/>
      <w:autoSpaceDN w:val="0"/>
      <w:adjustRightInd w:val="0"/>
    </w:pPr>
    <w:rPr>
      <w:rFonts w:cs="Calibri"/>
      <w:color w:val="000000"/>
      <w:sz w:val="24"/>
      <w:szCs w:val="24"/>
    </w:rPr>
  </w:style>
  <w:style w:type="character" w:styleId="Nadruk">
    <w:name w:val="Emphasis"/>
    <w:basedOn w:val="Standaardalinea-lettertype"/>
    <w:uiPriority w:val="20"/>
    <w:qFormat/>
    <w:rsid w:val="009A166A"/>
    <w:rPr>
      <w:i/>
      <w:iCs/>
    </w:rPr>
  </w:style>
  <w:style w:type="paragraph" w:styleId="Documentstructuur">
    <w:name w:val="Document Map"/>
    <w:basedOn w:val="Standaard"/>
    <w:link w:val="DocumentstructuurChar"/>
    <w:uiPriority w:val="99"/>
    <w:semiHidden/>
    <w:unhideWhenUsed/>
    <w:rsid w:val="00145695"/>
    <w:pPr>
      <w:spacing w:after="0" w:line="240" w:lineRule="auto"/>
    </w:pPr>
    <w:rPr>
      <w:rFonts w:ascii="Times New Roman" w:hAnsi="Times New Roman"/>
      <w:sz w:val="24"/>
      <w:szCs w:val="24"/>
    </w:rPr>
  </w:style>
  <w:style w:type="character" w:customStyle="1" w:styleId="DocumentstructuurChar">
    <w:name w:val="Documentstructuur Char"/>
    <w:basedOn w:val="Standaardalinea-lettertype"/>
    <w:link w:val="Documentstructuur"/>
    <w:uiPriority w:val="99"/>
    <w:semiHidden/>
    <w:rsid w:val="00145695"/>
    <w:rPr>
      <w:rFonts w:ascii="Times New Roman" w:hAnsi="Times New Roman"/>
      <w:sz w:val="24"/>
      <w:szCs w:val="24"/>
    </w:rPr>
  </w:style>
  <w:style w:type="paragraph" w:styleId="Normaalweb">
    <w:name w:val="Normal (Web)"/>
    <w:basedOn w:val="Standaard"/>
    <w:uiPriority w:val="99"/>
    <w:semiHidden/>
    <w:unhideWhenUsed/>
    <w:rsid w:val="00C73C07"/>
    <w:pPr>
      <w:spacing w:before="100" w:beforeAutospacing="1" w:after="100" w:afterAutospacing="1" w:line="240" w:lineRule="auto"/>
      <w:contextualSpacing w:val="0"/>
    </w:pPr>
    <w:rPr>
      <w:rFonts w:ascii="Times New Roman" w:eastAsia="Times New Roman" w:hAnsi="Times New Roman"/>
      <w:sz w:val="24"/>
      <w:szCs w:val="24"/>
      <w:lang w:eastAsia="nl-NL"/>
    </w:rPr>
  </w:style>
  <w:style w:type="character" w:customStyle="1" w:styleId="Onopgelostemelding1">
    <w:name w:val="Onopgeloste melding1"/>
    <w:basedOn w:val="Standaardalinea-lettertype"/>
    <w:uiPriority w:val="99"/>
    <w:semiHidden/>
    <w:unhideWhenUsed/>
    <w:rsid w:val="00820E33"/>
    <w:rPr>
      <w:color w:val="605E5C"/>
      <w:shd w:val="clear" w:color="auto" w:fill="E1DFDD"/>
    </w:rPr>
  </w:style>
  <w:style w:type="paragraph" w:styleId="Plattetekstinspringen3">
    <w:name w:val="Body Text Indent 3"/>
    <w:basedOn w:val="Standaard"/>
    <w:link w:val="Plattetekstinspringen3Char"/>
    <w:uiPriority w:val="99"/>
    <w:semiHidden/>
    <w:unhideWhenUsed/>
    <w:rsid w:val="00FF33C5"/>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FF33C5"/>
    <w:rPr>
      <w:rFonts w:ascii="Franklin Gothic Book" w:hAnsi="Franklin Gothic Book"/>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979138">
      <w:bodyDiv w:val="1"/>
      <w:marLeft w:val="0"/>
      <w:marRight w:val="0"/>
      <w:marTop w:val="0"/>
      <w:marBottom w:val="0"/>
      <w:divBdr>
        <w:top w:val="none" w:sz="0" w:space="0" w:color="auto"/>
        <w:left w:val="none" w:sz="0" w:space="0" w:color="auto"/>
        <w:bottom w:val="none" w:sz="0" w:space="0" w:color="auto"/>
        <w:right w:val="none" w:sz="0" w:space="0" w:color="auto"/>
      </w:divBdr>
    </w:div>
    <w:div w:id="446892308">
      <w:bodyDiv w:val="1"/>
      <w:marLeft w:val="0"/>
      <w:marRight w:val="0"/>
      <w:marTop w:val="0"/>
      <w:marBottom w:val="0"/>
      <w:divBdr>
        <w:top w:val="none" w:sz="0" w:space="0" w:color="auto"/>
        <w:left w:val="none" w:sz="0" w:space="0" w:color="auto"/>
        <w:bottom w:val="none" w:sz="0" w:space="0" w:color="auto"/>
        <w:right w:val="none" w:sz="0" w:space="0" w:color="auto"/>
      </w:divBdr>
      <w:divsChild>
        <w:div w:id="1916740751">
          <w:marLeft w:val="0"/>
          <w:marRight w:val="0"/>
          <w:marTop w:val="0"/>
          <w:marBottom w:val="0"/>
          <w:divBdr>
            <w:top w:val="none" w:sz="0" w:space="0" w:color="auto"/>
            <w:left w:val="none" w:sz="0" w:space="0" w:color="auto"/>
            <w:bottom w:val="none" w:sz="0" w:space="0" w:color="auto"/>
            <w:right w:val="none" w:sz="0" w:space="0" w:color="auto"/>
          </w:divBdr>
        </w:div>
        <w:div w:id="108740917">
          <w:marLeft w:val="0"/>
          <w:marRight w:val="0"/>
          <w:marTop w:val="0"/>
          <w:marBottom w:val="0"/>
          <w:divBdr>
            <w:top w:val="none" w:sz="0" w:space="0" w:color="auto"/>
            <w:left w:val="none" w:sz="0" w:space="0" w:color="auto"/>
            <w:bottom w:val="none" w:sz="0" w:space="0" w:color="auto"/>
            <w:right w:val="none" w:sz="0" w:space="0" w:color="auto"/>
          </w:divBdr>
        </w:div>
        <w:div w:id="724915717">
          <w:marLeft w:val="0"/>
          <w:marRight w:val="0"/>
          <w:marTop w:val="0"/>
          <w:marBottom w:val="0"/>
          <w:divBdr>
            <w:top w:val="none" w:sz="0" w:space="0" w:color="auto"/>
            <w:left w:val="none" w:sz="0" w:space="0" w:color="auto"/>
            <w:bottom w:val="none" w:sz="0" w:space="0" w:color="auto"/>
            <w:right w:val="none" w:sz="0" w:space="0" w:color="auto"/>
          </w:divBdr>
        </w:div>
        <w:div w:id="662589673">
          <w:marLeft w:val="0"/>
          <w:marRight w:val="0"/>
          <w:marTop w:val="0"/>
          <w:marBottom w:val="0"/>
          <w:divBdr>
            <w:top w:val="none" w:sz="0" w:space="0" w:color="auto"/>
            <w:left w:val="none" w:sz="0" w:space="0" w:color="auto"/>
            <w:bottom w:val="none" w:sz="0" w:space="0" w:color="auto"/>
            <w:right w:val="none" w:sz="0" w:space="0" w:color="auto"/>
          </w:divBdr>
        </w:div>
        <w:div w:id="130950468">
          <w:marLeft w:val="0"/>
          <w:marRight w:val="0"/>
          <w:marTop w:val="0"/>
          <w:marBottom w:val="0"/>
          <w:divBdr>
            <w:top w:val="none" w:sz="0" w:space="0" w:color="auto"/>
            <w:left w:val="none" w:sz="0" w:space="0" w:color="auto"/>
            <w:bottom w:val="none" w:sz="0" w:space="0" w:color="auto"/>
            <w:right w:val="none" w:sz="0" w:space="0" w:color="auto"/>
          </w:divBdr>
        </w:div>
        <w:div w:id="726729659">
          <w:marLeft w:val="0"/>
          <w:marRight w:val="0"/>
          <w:marTop w:val="0"/>
          <w:marBottom w:val="0"/>
          <w:divBdr>
            <w:top w:val="none" w:sz="0" w:space="0" w:color="auto"/>
            <w:left w:val="none" w:sz="0" w:space="0" w:color="auto"/>
            <w:bottom w:val="none" w:sz="0" w:space="0" w:color="auto"/>
            <w:right w:val="none" w:sz="0" w:space="0" w:color="auto"/>
          </w:divBdr>
        </w:div>
      </w:divsChild>
    </w:div>
    <w:div w:id="554390670">
      <w:bodyDiv w:val="1"/>
      <w:marLeft w:val="0"/>
      <w:marRight w:val="0"/>
      <w:marTop w:val="0"/>
      <w:marBottom w:val="0"/>
      <w:divBdr>
        <w:top w:val="none" w:sz="0" w:space="0" w:color="auto"/>
        <w:left w:val="none" w:sz="0" w:space="0" w:color="auto"/>
        <w:bottom w:val="none" w:sz="0" w:space="0" w:color="auto"/>
        <w:right w:val="none" w:sz="0" w:space="0" w:color="auto"/>
      </w:divBdr>
    </w:div>
    <w:div w:id="685139404">
      <w:bodyDiv w:val="1"/>
      <w:marLeft w:val="0"/>
      <w:marRight w:val="0"/>
      <w:marTop w:val="0"/>
      <w:marBottom w:val="0"/>
      <w:divBdr>
        <w:top w:val="none" w:sz="0" w:space="0" w:color="auto"/>
        <w:left w:val="none" w:sz="0" w:space="0" w:color="auto"/>
        <w:bottom w:val="none" w:sz="0" w:space="0" w:color="auto"/>
        <w:right w:val="none" w:sz="0" w:space="0" w:color="auto"/>
      </w:divBdr>
    </w:div>
    <w:div w:id="837767495">
      <w:bodyDiv w:val="1"/>
      <w:marLeft w:val="0"/>
      <w:marRight w:val="0"/>
      <w:marTop w:val="0"/>
      <w:marBottom w:val="0"/>
      <w:divBdr>
        <w:top w:val="none" w:sz="0" w:space="0" w:color="auto"/>
        <w:left w:val="none" w:sz="0" w:space="0" w:color="auto"/>
        <w:bottom w:val="none" w:sz="0" w:space="0" w:color="auto"/>
        <w:right w:val="none" w:sz="0" w:space="0" w:color="auto"/>
      </w:divBdr>
      <w:divsChild>
        <w:div w:id="1125464581">
          <w:marLeft w:val="0"/>
          <w:marRight w:val="0"/>
          <w:marTop w:val="0"/>
          <w:marBottom w:val="0"/>
          <w:divBdr>
            <w:top w:val="none" w:sz="0" w:space="0" w:color="auto"/>
            <w:left w:val="none" w:sz="0" w:space="0" w:color="auto"/>
            <w:bottom w:val="none" w:sz="0" w:space="0" w:color="auto"/>
            <w:right w:val="none" w:sz="0" w:space="0" w:color="auto"/>
          </w:divBdr>
        </w:div>
        <w:div w:id="1805854776">
          <w:marLeft w:val="0"/>
          <w:marRight w:val="0"/>
          <w:marTop w:val="0"/>
          <w:marBottom w:val="0"/>
          <w:divBdr>
            <w:top w:val="none" w:sz="0" w:space="0" w:color="auto"/>
            <w:left w:val="none" w:sz="0" w:space="0" w:color="auto"/>
            <w:bottom w:val="none" w:sz="0" w:space="0" w:color="auto"/>
            <w:right w:val="none" w:sz="0" w:space="0" w:color="auto"/>
          </w:divBdr>
        </w:div>
        <w:div w:id="287586708">
          <w:marLeft w:val="0"/>
          <w:marRight w:val="0"/>
          <w:marTop w:val="0"/>
          <w:marBottom w:val="0"/>
          <w:divBdr>
            <w:top w:val="none" w:sz="0" w:space="0" w:color="auto"/>
            <w:left w:val="none" w:sz="0" w:space="0" w:color="auto"/>
            <w:bottom w:val="none" w:sz="0" w:space="0" w:color="auto"/>
            <w:right w:val="none" w:sz="0" w:space="0" w:color="auto"/>
          </w:divBdr>
        </w:div>
        <w:div w:id="88474270">
          <w:marLeft w:val="0"/>
          <w:marRight w:val="0"/>
          <w:marTop w:val="0"/>
          <w:marBottom w:val="0"/>
          <w:divBdr>
            <w:top w:val="none" w:sz="0" w:space="0" w:color="auto"/>
            <w:left w:val="none" w:sz="0" w:space="0" w:color="auto"/>
            <w:bottom w:val="none" w:sz="0" w:space="0" w:color="auto"/>
            <w:right w:val="none" w:sz="0" w:space="0" w:color="auto"/>
          </w:divBdr>
        </w:div>
        <w:div w:id="2064282017">
          <w:marLeft w:val="0"/>
          <w:marRight w:val="0"/>
          <w:marTop w:val="0"/>
          <w:marBottom w:val="0"/>
          <w:divBdr>
            <w:top w:val="none" w:sz="0" w:space="0" w:color="auto"/>
            <w:left w:val="none" w:sz="0" w:space="0" w:color="auto"/>
            <w:bottom w:val="none" w:sz="0" w:space="0" w:color="auto"/>
            <w:right w:val="none" w:sz="0" w:space="0" w:color="auto"/>
          </w:divBdr>
        </w:div>
        <w:div w:id="1235510167">
          <w:marLeft w:val="0"/>
          <w:marRight w:val="0"/>
          <w:marTop w:val="0"/>
          <w:marBottom w:val="0"/>
          <w:divBdr>
            <w:top w:val="none" w:sz="0" w:space="0" w:color="auto"/>
            <w:left w:val="none" w:sz="0" w:space="0" w:color="auto"/>
            <w:bottom w:val="none" w:sz="0" w:space="0" w:color="auto"/>
            <w:right w:val="none" w:sz="0" w:space="0" w:color="auto"/>
          </w:divBdr>
        </w:div>
      </w:divsChild>
    </w:div>
    <w:div w:id="1610314422">
      <w:bodyDiv w:val="1"/>
      <w:marLeft w:val="0"/>
      <w:marRight w:val="0"/>
      <w:marTop w:val="0"/>
      <w:marBottom w:val="0"/>
      <w:divBdr>
        <w:top w:val="none" w:sz="0" w:space="0" w:color="auto"/>
        <w:left w:val="none" w:sz="0" w:space="0" w:color="auto"/>
        <w:bottom w:val="none" w:sz="0" w:space="0" w:color="auto"/>
        <w:right w:val="none" w:sz="0" w:space="0" w:color="auto"/>
      </w:divBdr>
    </w:div>
    <w:div w:id="1625189338">
      <w:bodyDiv w:val="1"/>
      <w:marLeft w:val="0"/>
      <w:marRight w:val="0"/>
      <w:marTop w:val="0"/>
      <w:marBottom w:val="0"/>
      <w:divBdr>
        <w:top w:val="none" w:sz="0" w:space="0" w:color="auto"/>
        <w:left w:val="none" w:sz="0" w:space="0" w:color="auto"/>
        <w:bottom w:val="none" w:sz="0" w:space="0" w:color="auto"/>
        <w:right w:val="none" w:sz="0" w:space="0" w:color="auto"/>
      </w:divBdr>
    </w:div>
    <w:div w:id="1705444437">
      <w:bodyDiv w:val="1"/>
      <w:marLeft w:val="0"/>
      <w:marRight w:val="0"/>
      <w:marTop w:val="0"/>
      <w:marBottom w:val="0"/>
      <w:divBdr>
        <w:top w:val="none" w:sz="0" w:space="0" w:color="auto"/>
        <w:left w:val="none" w:sz="0" w:space="0" w:color="auto"/>
        <w:bottom w:val="none" w:sz="0" w:space="0" w:color="auto"/>
        <w:right w:val="none" w:sz="0" w:space="0" w:color="auto"/>
      </w:divBdr>
      <w:divsChild>
        <w:div w:id="1104762455">
          <w:marLeft w:val="0"/>
          <w:marRight w:val="0"/>
          <w:marTop w:val="0"/>
          <w:marBottom w:val="0"/>
          <w:divBdr>
            <w:top w:val="none" w:sz="0" w:space="0" w:color="auto"/>
            <w:left w:val="none" w:sz="0" w:space="0" w:color="auto"/>
            <w:bottom w:val="none" w:sz="0" w:space="0" w:color="auto"/>
            <w:right w:val="none" w:sz="0" w:space="0" w:color="auto"/>
          </w:divBdr>
        </w:div>
        <w:div w:id="1523857797">
          <w:marLeft w:val="0"/>
          <w:marRight w:val="0"/>
          <w:marTop w:val="0"/>
          <w:marBottom w:val="0"/>
          <w:divBdr>
            <w:top w:val="none" w:sz="0" w:space="0" w:color="auto"/>
            <w:left w:val="none" w:sz="0" w:space="0" w:color="auto"/>
            <w:bottom w:val="none" w:sz="0" w:space="0" w:color="auto"/>
            <w:right w:val="none" w:sz="0" w:space="0" w:color="auto"/>
          </w:divBdr>
        </w:div>
        <w:div w:id="1195920969">
          <w:marLeft w:val="0"/>
          <w:marRight w:val="0"/>
          <w:marTop w:val="0"/>
          <w:marBottom w:val="0"/>
          <w:divBdr>
            <w:top w:val="none" w:sz="0" w:space="0" w:color="auto"/>
            <w:left w:val="none" w:sz="0" w:space="0" w:color="auto"/>
            <w:bottom w:val="none" w:sz="0" w:space="0" w:color="auto"/>
            <w:right w:val="none" w:sz="0" w:space="0" w:color="auto"/>
          </w:divBdr>
        </w:div>
        <w:div w:id="1500661317">
          <w:marLeft w:val="0"/>
          <w:marRight w:val="0"/>
          <w:marTop w:val="0"/>
          <w:marBottom w:val="0"/>
          <w:divBdr>
            <w:top w:val="none" w:sz="0" w:space="0" w:color="auto"/>
            <w:left w:val="none" w:sz="0" w:space="0" w:color="auto"/>
            <w:bottom w:val="none" w:sz="0" w:space="0" w:color="auto"/>
            <w:right w:val="none" w:sz="0" w:space="0" w:color="auto"/>
          </w:divBdr>
        </w:div>
        <w:div w:id="1462921480">
          <w:marLeft w:val="0"/>
          <w:marRight w:val="0"/>
          <w:marTop w:val="0"/>
          <w:marBottom w:val="0"/>
          <w:divBdr>
            <w:top w:val="none" w:sz="0" w:space="0" w:color="auto"/>
            <w:left w:val="none" w:sz="0" w:space="0" w:color="auto"/>
            <w:bottom w:val="none" w:sz="0" w:space="0" w:color="auto"/>
            <w:right w:val="none" w:sz="0" w:space="0" w:color="auto"/>
          </w:divBdr>
        </w:div>
        <w:div w:id="2031490742">
          <w:marLeft w:val="0"/>
          <w:marRight w:val="0"/>
          <w:marTop w:val="0"/>
          <w:marBottom w:val="0"/>
          <w:divBdr>
            <w:top w:val="none" w:sz="0" w:space="0" w:color="auto"/>
            <w:left w:val="none" w:sz="0" w:space="0" w:color="auto"/>
            <w:bottom w:val="none" w:sz="0" w:space="0" w:color="auto"/>
            <w:right w:val="none" w:sz="0" w:space="0" w:color="auto"/>
          </w:divBdr>
        </w:div>
        <w:div w:id="1201939149">
          <w:marLeft w:val="0"/>
          <w:marRight w:val="0"/>
          <w:marTop w:val="0"/>
          <w:marBottom w:val="0"/>
          <w:divBdr>
            <w:top w:val="none" w:sz="0" w:space="0" w:color="auto"/>
            <w:left w:val="none" w:sz="0" w:space="0" w:color="auto"/>
            <w:bottom w:val="none" w:sz="0" w:space="0" w:color="auto"/>
            <w:right w:val="none" w:sz="0" w:space="0" w:color="auto"/>
          </w:divBdr>
        </w:div>
        <w:div w:id="397165919">
          <w:marLeft w:val="0"/>
          <w:marRight w:val="0"/>
          <w:marTop w:val="0"/>
          <w:marBottom w:val="0"/>
          <w:divBdr>
            <w:top w:val="none" w:sz="0" w:space="0" w:color="auto"/>
            <w:left w:val="none" w:sz="0" w:space="0" w:color="auto"/>
            <w:bottom w:val="none" w:sz="0" w:space="0" w:color="auto"/>
            <w:right w:val="none" w:sz="0" w:space="0" w:color="auto"/>
          </w:divBdr>
        </w:div>
        <w:div w:id="1872067223">
          <w:marLeft w:val="0"/>
          <w:marRight w:val="0"/>
          <w:marTop w:val="0"/>
          <w:marBottom w:val="0"/>
          <w:divBdr>
            <w:top w:val="none" w:sz="0" w:space="0" w:color="auto"/>
            <w:left w:val="none" w:sz="0" w:space="0" w:color="auto"/>
            <w:bottom w:val="none" w:sz="0" w:space="0" w:color="auto"/>
            <w:right w:val="none" w:sz="0" w:space="0" w:color="auto"/>
          </w:divBdr>
        </w:div>
        <w:div w:id="208421222">
          <w:marLeft w:val="0"/>
          <w:marRight w:val="0"/>
          <w:marTop w:val="0"/>
          <w:marBottom w:val="0"/>
          <w:divBdr>
            <w:top w:val="none" w:sz="0" w:space="0" w:color="auto"/>
            <w:left w:val="none" w:sz="0" w:space="0" w:color="auto"/>
            <w:bottom w:val="none" w:sz="0" w:space="0" w:color="auto"/>
            <w:right w:val="none" w:sz="0" w:space="0" w:color="auto"/>
          </w:divBdr>
        </w:div>
        <w:div w:id="193272823">
          <w:marLeft w:val="0"/>
          <w:marRight w:val="0"/>
          <w:marTop w:val="0"/>
          <w:marBottom w:val="0"/>
          <w:divBdr>
            <w:top w:val="none" w:sz="0" w:space="0" w:color="auto"/>
            <w:left w:val="none" w:sz="0" w:space="0" w:color="auto"/>
            <w:bottom w:val="none" w:sz="0" w:space="0" w:color="auto"/>
            <w:right w:val="none" w:sz="0" w:space="0" w:color="auto"/>
          </w:divBdr>
        </w:div>
        <w:div w:id="1425154741">
          <w:marLeft w:val="0"/>
          <w:marRight w:val="0"/>
          <w:marTop w:val="0"/>
          <w:marBottom w:val="0"/>
          <w:divBdr>
            <w:top w:val="none" w:sz="0" w:space="0" w:color="auto"/>
            <w:left w:val="none" w:sz="0" w:space="0" w:color="auto"/>
            <w:bottom w:val="none" w:sz="0" w:space="0" w:color="auto"/>
            <w:right w:val="none" w:sz="0" w:space="0" w:color="auto"/>
          </w:divBdr>
        </w:div>
        <w:div w:id="26148957">
          <w:marLeft w:val="0"/>
          <w:marRight w:val="0"/>
          <w:marTop w:val="0"/>
          <w:marBottom w:val="0"/>
          <w:divBdr>
            <w:top w:val="none" w:sz="0" w:space="0" w:color="auto"/>
            <w:left w:val="none" w:sz="0" w:space="0" w:color="auto"/>
            <w:bottom w:val="none" w:sz="0" w:space="0" w:color="auto"/>
            <w:right w:val="none" w:sz="0" w:space="0" w:color="auto"/>
          </w:divBdr>
        </w:div>
      </w:divsChild>
    </w:div>
    <w:div w:id="211794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7CECA1A38C040AFC57D6A6D2AD5A7" ma:contentTypeVersion="2" ma:contentTypeDescription="Een nieuw document maken." ma:contentTypeScope="" ma:versionID="1651843a7a72b406e3af5f6a19001712">
  <xsd:schema xmlns:xsd="http://www.w3.org/2001/XMLSchema" xmlns:xs="http://www.w3.org/2001/XMLSchema" xmlns:p="http://schemas.microsoft.com/office/2006/metadata/properties" xmlns:ns2="6b5c5867-eb44-4f82-9d3f-b72399c50e54" targetNamespace="http://schemas.microsoft.com/office/2006/metadata/properties" ma:root="true" ma:fieldsID="3f87ade31e3bc7b9bb2a4c23d513a210" ns2:_="">
    <xsd:import namespace="6b5c5867-eb44-4f82-9d3f-b72399c50e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c5867-eb44-4f82-9d3f-b72399c50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E30E1-8DB1-4C8F-9432-33A58F126E08}">
  <ds:schemaRefs>
    <ds:schemaRef ds:uri="http://schemas.microsoft.com/sharepoint/v3/contenttype/forms"/>
  </ds:schemaRefs>
</ds:datastoreItem>
</file>

<file path=customXml/itemProps2.xml><?xml version="1.0" encoding="utf-8"?>
<ds:datastoreItem xmlns:ds="http://schemas.openxmlformats.org/officeDocument/2006/customXml" ds:itemID="{6897557D-9A47-487D-98F3-844436FC2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c5867-eb44-4f82-9d3f-b72399c50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DB903-48BD-4D16-A949-DC333DC470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B403F6-6C8D-457A-BBEA-C80E4411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3155</Words>
  <Characters>17356</Characters>
  <Application>Microsoft Office Word</Application>
  <DocSecurity>0</DocSecurity>
  <Lines>144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Diggele</dc:creator>
  <cp:keywords/>
  <dc:description/>
  <cp:lastModifiedBy>Fabiënne Tuit</cp:lastModifiedBy>
  <cp:revision>3</cp:revision>
  <cp:lastPrinted>2018-10-17T08:38:00Z</cp:lastPrinted>
  <dcterms:created xsi:type="dcterms:W3CDTF">2020-05-28T13:10:00Z</dcterms:created>
  <dcterms:modified xsi:type="dcterms:W3CDTF">2020-07-10T10:14:00Z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y fmtid="{D5CDD505-2E9C-101B-9397-08002B2CF9AE}" pid="3" name="ContentTypeId">
    <vt:lpwstr>0x0101001B27CECA1A38C040AFC57D6A6D2AD5A7</vt:lpwstr>
  </property>
</Properties>
</file>